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8B" w:rsidRPr="001241F1" w:rsidRDefault="00CA2E8B" w:rsidP="001241F1">
      <w:pPr>
        <w:spacing w:line="360" w:lineRule="auto"/>
        <w:ind w:firstLine="709"/>
        <w:jc w:val="center"/>
        <w:rPr>
          <w:b/>
          <w:i/>
          <w:lang w:val="ru-RU"/>
        </w:rPr>
      </w:pPr>
      <w:r w:rsidRPr="001241F1">
        <w:rPr>
          <w:b/>
          <w:i/>
        </w:rPr>
        <w:t>ШАНОВНІ  ОСВІТЯНИ, ГОСТІ КОНФЕРЕНЦІ</w:t>
      </w:r>
      <w:r w:rsidR="00DE6F36">
        <w:rPr>
          <w:b/>
          <w:i/>
        </w:rPr>
        <w:t>Ї</w:t>
      </w:r>
      <w:r w:rsidRPr="001241F1">
        <w:rPr>
          <w:b/>
          <w:i/>
        </w:rPr>
        <w:t xml:space="preserve">! </w:t>
      </w:r>
      <w:r w:rsidRPr="001241F1">
        <w:rPr>
          <w:b/>
          <w:i/>
        </w:rPr>
        <w:br/>
        <w:t>СЕРДЕЧНО ВІТАЮ ВАС НА НАШОМУ ТРАДИЦІЙНОМУ СЕРПНЕВОМУ ЗІБРАННІ !</w:t>
      </w:r>
    </w:p>
    <w:p w:rsidR="00CA2E8B" w:rsidRPr="001241F1" w:rsidRDefault="00CA2E8B" w:rsidP="001241F1">
      <w:pPr>
        <w:spacing w:line="360" w:lineRule="auto"/>
        <w:ind w:firstLine="709"/>
        <w:jc w:val="center"/>
        <w:rPr>
          <w:b/>
          <w:i/>
          <w:lang w:val="ru-RU"/>
        </w:rPr>
      </w:pPr>
    </w:p>
    <w:p w:rsidR="00CA2E8B" w:rsidRPr="001241F1" w:rsidRDefault="00CA2E8B" w:rsidP="001241F1">
      <w:pPr>
        <w:spacing w:line="360" w:lineRule="auto"/>
        <w:ind w:firstLine="709"/>
        <w:jc w:val="center"/>
        <w:rPr>
          <w:b/>
          <w:i/>
          <w:lang w:val="ru-RU"/>
        </w:rPr>
      </w:pPr>
    </w:p>
    <w:p w:rsidR="00CA2E8B" w:rsidRPr="007B24E1" w:rsidRDefault="00CA2E8B" w:rsidP="007B24E1">
      <w:pPr>
        <w:spacing w:line="360" w:lineRule="auto"/>
        <w:ind w:firstLine="708"/>
        <w:jc w:val="both"/>
      </w:pPr>
      <w:r w:rsidRPr="007B24E1">
        <w:t>Освіта – унікальне суспільне явище, що  справляє значний вплив на всі аспекти життя і діяльності країни, соціуму,  людської цивілізації загалом. В умовах сучасної науково-технічної та інформаційної революції освіта функціонує як складний соціально-економічний організм, який відіграє велику роль у суспільному прогресі людства. Вона є однією з найвагоміших галузей трудової і пізнавальної життєдіяльності і має скла</w:t>
      </w:r>
      <w:r w:rsidR="0041668E" w:rsidRPr="007B24E1">
        <w:t xml:space="preserve">дну місію. І полягає вона в тому, </w:t>
      </w:r>
      <w:r w:rsidRPr="007B24E1">
        <w:t>що орієнтуючись на завтрашній день, треба мати гарантію</w:t>
      </w:r>
      <w:r w:rsidR="0041668E" w:rsidRPr="007B24E1">
        <w:t xml:space="preserve"> </w:t>
      </w:r>
      <w:r w:rsidRPr="007B24E1">
        <w:t>-</w:t>
      </w:r>
      <w:r w:rsidR="0041668E" w:rsidRPr="007B24E1">
        <w:t xml:space="preserve"> </w:t>
      </w:r>
      <w:r w:rsidRPr="007B24E1">
        <w:t>якісну освіту.</w:t>
      </w:r>
      <w:r w:rsidR="0041668E" w:rsidRPr="007B24E1">
        <w:t xml:space="preserve"> </w:t>
      </w:r>
      <w:r w:rsidRPr="007B24E1">
        <w:t>Сь</w:t>
      </w:r>
      <w:r w:rsidR="0041668E" w:rsidRPr="007B24E1">
        <w:t xml:space="preserve">огодні незаперечним є той факт, </w:t>
      </w:r>
      <w:r w:rsidRPr="007B24E1">
        <w:t xml:space="preserve">що якісна освіта-це основа успішного розвитку науки, економіки, культури держави. </w:t>
      </w:r>
    </w:p>
    <w:p w:rsidR="00CA2E8B" w:rsidRPr="007B24E1" w:rsidRDefault="00CA2E8B" w:rsidP="007B24E1">
      <w:pPr>
        <w:spacing w:line="360" w:lineRule="auto"/>
        <w:ind w:firstLine="708"/>
        <w:jc w:val="both"/>
      </w:pPr>
      <w:r w:rsidRPr="007B24E1">
        <w:t>Сучасний етап розвитку системи освіти України характеризується її</w:t>
      </w:r>
    </w:p>
    <w:p w:rsidR="00CA2E8B" w:rsidRPr="007B24E1" w:rsidRDefault="00CA2E8B" w:rsidP="007B24E1">
      <w:pPr>
        <w:spacing w:line="360" w:lineRule="auto"/>
        <w:jc w:val="both"/>
      </w:pPr>
      <w:r w:rsidRPr="007B24E1">
        <w:t>реформуванням, пошуком шляхів приведення змісту у відповідність з</w:t>
      </w:r>
    </w:p>
    <w:p w:rsidR="00CA2E8B" w:rsidRPr="007B24E1" w:rsidRDefault="00CA2E8B" w:rsidP="007B24E1">
      <w:pPr>
        <w:spacing w:line="360" w:lineRule="auto"/>
        <w:jc w:val="both"/>
      </w:pPr>
      <w:r w:rsidRPr="007B24E1">
        <w:t>особистісними запитами учнів, світовими стандартами.</w:t>
      </w:r>
    </w:p>
    <w:p w:rsidR="00CA2E8B" w:rsidRPr="007B24E1" w:rsidRDefault="00CA2E8B" w:rsidP="007B24E1">
      <w:pPr>
        <w:spacing w:line="360" w:lineRule="auto"/>
        <w:jc w:val="both"/>
      </w:pPr>
      <w:r w:rsidRPr="007B24E1">
        <w:t xml:space="preserve">              Час сьогоднішній складний, позначений трагічними зламами і війною в Україні. Але ми маємо оптимістичні надії та віру в щасливе майбутнє нашої країни як розвиненої європейської держави.</w:t>
      </w:r>
    </w:p>
    <w:p w:rsidR="00760921" w:rsidRDefault="00CA2E8B" w:rsidP="009A5FAF">
      <w:pPr>
        <w:pStyle w:val="msonormalcxspmiddle"/>
        <w:keepNext/>
        <w:spacing w:before="0" w:beforeAutospacing="0" w:after="0" w:afterAutospacing="0" w:line="360" w:lineRule="auto"/>
        <w:contextualSpacing/>
        <w:jc w:val="both"/>
        <w:rPr>
          <w:spacing w:val="-4"/>
          <w:sz w:val="28"/>
          <w:szCs w:val="28"/>
          <w:lang w:val="uk-UA"/>
        </w:rPr>
      </w:pPr>
      <w:r w:rsidRPr="007B24E1">
        <w:rPr>
          <w:spacing w:val="-4"/>
          <w:sz w:val="28"/>
          <w:szCs w:val="28"/>
          <w:lang w:val="uk-UA"/>
        </w:rPr>
        <w:t>У 2014-2015 навчальному році</w:t>
      </w:r>
      <w:r w:rsidRPr="007B24E1">
        <w:rPr>
          <w:sz w:val="28"/>
          <w:szCs w:val="28"/>
          <w:lang w:val="uk-UA"/>
        </w:rPr>
        <w:t xml:space="preserve"> зусилля відділу освіти, районного методичного кабінету за активної підтримки районної державної адміністрації та районної ради, депутатів усіх рівнів, педагогічних працівників були зосереджені на реалізацію пріоритетних напрямів розвитку освіти і</w:t>
      </w:r>
      <w:r w:rsidRPr="007B24E1">
        <w:rPr>
          <w:spacing w:val="-4"/>
          <w:sz w:val="28"/>
          <w:szCs w:val="28"/>
          <w:lang w:val="uk-UA"/>
        </w:rPr>
        <w:t xml:space="preserve"> </w:t>
      </w:r>
      <w:r w:rsidRPr="007B24E1">
        <w:rPr>
          <w:sz w:val="28"/>
          <w:szCs w:val="28"/>
          <w:lang w:val="uk-UA"/>
        </w:rPr>
        <w:t>спрямовували свою діяльність на виконання Конституції України, законів України в галузі освіти, реаліз</w:t>
      </w:r>
      <w:r w:rsidR="0041668E" w:rsidRPr="007B24E1">
        <w:rPr>
          <w:sz w:val="28"/>
          <w:szCs w:val="28"/>
          <w:lang w:val="uk-UA"/>
        </w:rPr>
        <w:t>ацію</w:t>
      </w:r>
      <w:r w:rsidR="00E03773">
        <w:rPr>
          <w:sz w:val="28"/>
          <w:szCs w:val="28"/>
          <w:lang w:val="uk-UA"/>
        </w:rPr>
        <w:t xml:space="preserve"> </w:t>
      </w:r>
      <w:r w:rsidRPr="007B24E1">
        <w:rPr>
          <w:sz w:val="28"/>
          <w:szCs w:val="28"/>
          <w:lang w:val="uk-UA"/>
        </w:rPr>
        <w:t>основних положень Національної стратегії р</w:t>
      </w:r>
      <w:r w:rsidR="00E03773">
        <w:rPr>
          <w:sz w:val="28"/>
          <w:szCs w:val="28"/>
          <w:lang w:val="uk-UA"/>
        </w:rPr>
        <w:t xml:space="preserve">озвитку освіти в Україні на 2012 </w:t>
      </w:r>
      <w:r w:rsidRPr="007B24E1">
        <w:rPr>
          <w:sz w:val="28"/>
          <w:szCs w:val="28"/>
          <w:lang w:val="uk-UA"/>
        </w:rPr>
        <w:t>-</w:t>
      </w:r>
      <w:r w:rsidR="00E03773">
        <w:rPr>
          <w:sz w:val="28"/>
          <w:szCs w:val="28"/>
          <w:lang w:val="uk-UA"/>
        </w:rPr>
        <w:t xml:space="preserve"> </w:t>
      </w:r>
      <w:r w:rsidRPr="007B24E1">
        <w:rPr>
          <w:sz w:val="28"/>
          <w:szCs w:val="28"/>
          <w:lang w:val="uk-UA"/>
        </w:rPr>
        <w:t xml:space="preserve">2021 роки,  </w:t>
      </w:r>
      <w:r w:rsidRPr="007B24E1">
        <w:rPr>
          <w:spacing w:val="-3"/>
          <w:sz w:val="28"/>
          <w:szCs w:val="28"/>
          <w:lang w:val="uk-UA"/>
        </w:rPr>
        <w:t>розпоряд</w:t>
      </w:r>
      <w:r w:rsidR="00E03773">
        <w:rPr>
          <w:spacing w:val="-3"/>
          <w:sz w:val="28"/>
          <w:szCs w:val="28"/>
          <w:lang w:val="uk-UA"/>
        </w:rPr>
        <w:t xml:space="preserve">чих документів </w:t>
      </w:r>
      <w:r w:rsidRPr="007B24E1">
        <w:rPr>
          <w:spacing w:val="-3"/>
          <w:sz w:val="28"/>
          <w:szCs w:val="28"/>
          <w:lang w:val="uk-UA"/>
        </w:rPr>
        <w:t xml:space="preserve">обласної та районної державних адміністрацій, </w:t>
      </w:r>
      <w:r w:rsidRPr="007B24E1">
        <w:rPr>
          <w:spacing w:val="-4"/>
          <w:sz w:val="28"/>
          <w:szCs w:val="28"/>
          <w:lang w:val="uk-UA"/>
        </w:rPr>
        <w:t xml:space="preserve"> цільових програм</w:t>
      </w:r>
      <w:r w:rsidR="00E03773">
        <w:rPr>
          <w:spacing w:val="-4"/>
          <w:sz w:val="28"/>
          <w:szCs w:val="28"/>
          <w:lang w:val="uk-UA"/>
        </w:rPr>
        <w:t>, затверджених районною радою</w:t>
      </w:r>
      <w:r w:rsidRPr="007B24E1">
        <w:rPr>
          <w:spacing w:val="-4"/>
          <w:sz w:val="28"/>
          <w:szCs w:val="28"/>
          <w:lang w:val="uk-UA"/>
        </w:rPr>
        <w:t>.</w:t>
      </w:r>
    </w:p>
    <w:p w:rsidR="0025578F" w:rsidRDefault="0025578F" w:rsidP="007B24E1">
      <w:pPr>
        <w:pStyle w:val="msonormalcxspmiddle"/>
        <w:keepNext/>
        <w:spacing w:before="0" w:beforeAutospacing="0" w:after="0" w:afterAutospacing="0" w:line="360" w:lineRule="auto"/>
        <w:ind w:firstLine="709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Часи змінюються і ми змінюємося, а разом з нами змінюється і школа. Освіта була і надалі залишається найвищим національним пріоритетом, </w:t>
      </w:r>
      <w:r>
        <w:rPr>
          <w:spacing w:val="-4"/>
          <w:sz w:val="28"/>
          <w:szCs w:val="28"/>
          <w:lang w:val="uk-UA"/>
        </w:rPr>
        <w:lastRenderedPageBreak/>
        <w:t>основою для розвитку особистості, суспільства і держави. Тому створення високоефективної системи якісної освіти – це об’єктивна вимога часу.</w:t>
      </w:r>
    </w:p>
    <w:p w:rsidR="0025578F" w:rsidRDefault="0025578F" w:rsidP="007B24E1">
      <w:pPr>
        <w:pStyle w:val="msonormalcxspmiddle"/>
        <w:keepNext/>
        <w:spacing w:before="0" w:beforeAutospacing="0" w:after="0" w:afterAutospacing="0" w:line="360" w:lineRule="auto"/>
        <w:ind w:firstLine="709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Освітня стратегія регіону спрямована на забезпечення умов функціонування і розвитку системи освіти, впровадження в життя освітніх реформ, збереження і примноження освітянських традицій та інновацій, які дають позитивні результати.</w:t>
      </w:r>
    </w:p>
    <w:p w:rsidR="0025578F" w:rsidRDefault="0025578F" w:rsidP="007B24E1">
      <w:pPr>
        <w:pStyle w:val="msonormalcxspmiddle"/>
        <w:keepNext/>
        <w:spacing w:before="0" w:beforeAutospacing="0" w:after="0" w:afterAutospacing="0" w:line="360" w:lineRule="auto"/>
        <w:ind w:firstLine="709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Минулий навчальний рік характеризувався напруженою роботою освітян району, спрямованого на створення умов рівного доступу до якісної освіти, підготовки до ЗНО, оптимізації мережі ЗНЗ.</w:t>
      </w:r>
    </w:p>
    <w:p w:rsidR="0025578F" w:rsidRDefault="0025578F" w:rsidP="007B24E1">
      <w:pPr>
        <w:pStyle w:val="msonormalcxspmiddle"/>
        <w:keepNext/>
        <w:spacing w:before="0" w:beforeAutospacing="0" w:after="0" w:afterAutospacing="0" w:line="360" w:lineRule="auto"/>
        <w:ind w:firstLine="709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У 2014-2015 </w:t>
      </w:r>
      <w:proofErr w:type="spellStart"/>
      <w:r>
        <w:rPr>
          <w:spacing w:val="-4"/>
          <w:sz w:val="28"/>
          <w:szCs w:val="28"/>
          <w:lang w:val="uk-UA"/>
        </w:rPr>
        <w:t>н.р</w:t>
      </w:r>
      <w:proofErr w:type="spellEnd"/>
      <w:r>
        <w:rPr>
          <w:spacing w:val="-4"/>
          <w:sz w:val="28"/>
          <w:szCs w:val="28"/>
          <w:lang w:val="uk-UA"/>
        </w:rPr>
        <w:t>. реалізувалися програми на розвиток освітньої галузі :</w:t>
      </w:r>
    </w:p>
    <w:p w:rsidR="00235785" w:rsidRDefault="00CA1EC5" w:rsidP="0025578F">
      <w:pPr>
        <w:pStyle w:val="msonormalcxspmiddle"/>
        <w:keepNext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Районної цільової соціальної Програми «Освіта Васильківщини на 2013-2015 роки»  </w:t>
      </w:r>
    </w:p>
    <w:p w:rsidR="0025578F" w:rsidRDefault="0025578F" w:rsidP="00235785">
      <w:pPr>
        <w:pStyle w:val="msonormalcxspmiddle"/>
        <w:keepNext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«Шкільний автобус»</w:t>
      </w:r>
    </w:p>
    <w:p w:rsidR="0025578F" w:rsidRDefault="0025578F" w:rsidP="00235785">
      <w:pPr>
        <w:pStyle w:val="msonormalcxspmiddle"/>
        <w:keepNext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«Вчитель. Кадри»</w:t>
      </w:r>
    </w:p>
    <w:p w:rsidR="0025578F" w:rsidRDefault="0025578F" w:rsidP="00235785">
      <w:pPr>
        <w:pStyle w:val="msonormalcxspmiddle"/>
        <w:keepNext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«Оздоровлення»</w:t>
      </w:r>
    </w:p>
    <w:p w:rsidR="0025578F" w:rsidRPr="007B24E1" w:rsidRDefault="00235785" w:rsidP="00CA1EC5">
      <w:pPr>
        <w:pStyle w:val="msonormalcxspmiddle"/>
        <w:keepNext/>
        <w:spacing w:before="0" w:beforeAutospacing="0" w:after="0" w:afterAutospacing="0" w:line="360" w:lineRule="auto"/>
        <w:ind w:left="567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Хочу зазначити, </w:t>
      </w:r>
      <w:r w:rsidR="00CA1EC5">
        <w:rPr>
          <w:spacing w:val="-4"/>
          <w:sz w:val="28"/>
          <w:szCs w:val="28"/>
          <w:lang w:val="uk-UA"/>
        </w:rPr>
        <w:t xml:space="preserve">що освітяни ніколи не залишалися </w:t>
      </w:r>
      <w:r w:rsidR="00CA2124">
        <w:rPr>
          <w:spacing w:val="-4"/>
          <w:sz w:val="28"/>
          <w:szCs w:val="28"/>
          <w:lang w:val="uk-UA"/>
        </w:rPr>
        <w:t>наодинці зі своїми проблемами,</w:t>
      </w:r>
    </w:p>
    <w:p w:rsidR="0025578F" w:rsidRDefault="007B24E1" w:rsidP="007B24E1">
      <w:pPr>
        <w:tabs>
          <w:tab w:val="left" w:pos="1500"/>
        </w:tabs>
        <w:spacing w:line="360" w:lineRule="auto"/>
      </w:pPr>
      <w:r>
        <w:t xml:space="preserve">     </w:t>
      </w:r>
      <w:r w:rsidR="0025578F">
        <w:t>Дозвольте висловити подяку головам районної ради, райде</w:t>
      </w:r>
      <w:r w:rsidR="008E5CFE">
        <w:t xml:space="preserve">ржадміністрації, місцевого самоврядування, </w:t>
      </w:r>
      <w:r w:rsidR="00CA2124">
        <w:t xml:space="preserve">усім керівникам ДНЗ, ЗНЗ  і ПНЗ, </w:t>
      </w:r>
      <w:r w:rsidR="008E5CFE">
        <w:t>батьківським комітетам, керівникам окремих господарств, підприємцям, котрі розв’язання проблем освітян розглядають як свій найперший громадянський обов’язок. Так, усі ми разом робимо велику справу – забезпечуємо соціально-педагогічні умови</w:t>
      </w:r>
      <w:r w:rsidR="00CA2124">
        <w:t xml:space="preserve"> для</w:t>
      </w:r>
      <w:r w:rsidR="008E5CFE">
        <w:t xml:space="preserve"> зростання молодого покоління, яке через декілька років стане поряд з дорослими і будуватиме з нами велику європейську державу.</w:t>
      </w:r>
    </w:p>
    <w:p w:rsidR="008E5CFE" w:rsidRDefault="008E5CFE" w:rsidP="007B24E1">
      <w:pPr>
        <w:tabs>
          <w:tab w:val="left" w:pos="1500"/>
        </w:tabs>
        <w:spacing w:line="360" w:lineRule="auto"/>
      </w:pPr>
      <w:r>
        <w:t xml:space="preserve">     Провідна мета освіти – плекання національної еліти, людей з державним рівнем мислення, високоінтелектуальних, високодуховних, життєво компетентних, відповідальних за власну долю та долю України.</w:t>
      </w:r>
    </w:p>
    <w:p w:rsidR="008E5CFE" w:rsidRDefault="008E5CFE" w:rsidP="007B24E1">
      <w:pPr>
        <w:tabs>
          <w:tab w:val="left" w:pos="1500"/>
        </w:tabs>
        <w:spacing w:line="360" w:lineRule="auto"/>
      </w:pPr>
      <w:r>
        <w:t xml:space="preserve">     Указом Президента від 12.01.2015 №5/2015 затверджена Стратегія сталого розвитку «Україна – 2020», яка визначає мету, вектори руху, дорожню карту, </w:t>
      </w:r>
      <w:r>
        <w:lastRenderedPageBreak/>
        <w:t xml:space="preserve">першочергові пріоритети та індикатори належних оборонних, соціально-економічних, організаційних, політико-правових умов становлення та розвитку України. Метою Стратегії є впровадження в Україні європейських стандартів життя та вихід </w:t>
      </w:r>
      <w:r w:rsidR="002D2A23">
        <w:t>нашої держави на провідні позиції у світі. Рух уперед здійснюватиметься за такими векторами:</w:t>
      </w:r>
    </w:p>
    <w:p w:rsidR="002D2A23" w:rsidRDefault="002D2A23" w:rsidP="007B24E1">
      <w:pPr>
        <w:tabs>
          <w:tab w:val="left" w:pos="1500"/>
        </w:tabs>
        <w:spacing w:line="360" w:lineRule="auto"/>
      </w:pPr>
      <w:r>
        <w:t>- вектор розвитку;</w:t>
      </w:r>
    </w:p>
    <w:p w:rsidR="002D2A23" w:rsidRDefault="002D2A23" w:rsidP="007B24E1">
      <w:pPr>
        <w:tabs>
          <w:tab w:val="left" w:pos="1500"/>
        </w:tabs>
        <w:spacing w:line="360" w:lineRule="auto"/>
      </w:pPr>
      <w:r>
        <w:t>- вектор безпеки;</w:t>
      </w:r>
    </w:p>
    <w:p w:rsidR="002D2A23" w:rsidRDefault="002D2A23" w:rsidP="007B24E1">
      <w:pPr>
        <w:tabs>
          <w:tab w:val="left" w:pos="1500"/>
        </w:tabs>
        <w:spacing w:line="360" w:lineRule="auto"/>
      </w:pPr>
      <w:r>
        <w:t>- вектор відповідальності;</w:t>
      </w:r>
    </w:p>
    <w:p w:rsidR="002D2A23" w:rsidRDefault="002D2A23" w:rsidP="007B24E1">
      <w:pPr>
        <w:tabs>
          <w:tab w:val="left" w:pos="1500"/>
        </w:tabs>
        <w:spacing w:line="360" w:lineRule="auto"/>
      </w:pPr>
      <w:r>
        <w:t>- вектор гордості.</w:t>
      </w:r>
    </w:p>
    <w:p w:rsidR="002D2A23" w:rsidRDefault="002D2A23" w:rsidP="007B24E1">
      <w:pPr>
        <w:tabs>
          <w:tab w:val="left" w:pos="1500"/>
        </w:tabs>
        <w:spacing w:line="360" w:lineRule="auto"/>
      </w:pPr>
      <w:r>
        <w:t xml:space="preserve">     Запрошую всіх до обговорення вектору розвитку освітянської галузі нашого регіону.</w:t>
      </w:r>
    </w:p>
    <w:p w:rsidR="002D2A23" w:rsidRDefault="002D2A23" w:rsidP="007B24E1">
      <w:pPr>
        <w:tabs>
          <w:tab w:val="left" w:pos="1500"/>
        </w:tabs>
        <w:spacing w:line="360" w:lineRule="auto"/>
      </w:pPr>
      <w:r>
        <w:t xml:space="preserve">Мережа </w:t>
      </w:r>
      <w:r w:rsidR="00CA2124">
        <w:t>освітніх закладів</w:t>
      </w:r>
      <w:r w:rsidR="00756AF2">
        <w:t xml:space="preserve"> загальної середньої освіти </w:t>
      </w:r>
      <w:r w:rsidR="00CA2124">
        <w:t xml:space="preserve"> складається з 17 ЗНЗ</w:t>
      </w:r>
      <w:r w:rsidR="00C97952">
        <w:t xml:space="preserve"> І-ІІІ</w:t>
      </w:r>
      <w:r w:rsidR="00CA2124">
        <w:t xml:space="preserve"> ступеня</w:t>
      </w:r>
      <w:r w:rsidR="00C97952">
        <w:t xml:space="preserve">, 6 ЗНЗ І-ІІ </w:t>
      </w:r>
      <w:r w:rsidR="00756AF2">
        <w:t xml:space="preserve">ступеня </w:t>
      </w:r>
      <w:r w:rsidR="00C97952">
        <w:t>.</w:t>
      </w:r>
    </w:p>
    <w:p w:rsidR="002D2A23" w:rsidRDefault="002D2A23" w:rsidP="007B24E1">
      <w:pPr>
        <w:tabs>
          <w:tab w:val="left" w:pos="1500"/>
        </w:tabs>
        <w:spacing w:line="360" w:lineRule="auto"/>
      </w:pPr>
      <w:r>
        <w:t xml:space="preserve">     Загальною середньою освітою охоплені всі діти шкільного віку,</w:t>
      </w:r>
      <w:r w:rsidR="00C97952">
        <w:t xml:space="preserve"> що проживають у регіоні – 2961, а проектна потужність – 9129.</w:t>
      </w:r>
    </w:p>
    <w:p w:rsidR="002D2A23" w:rsidRDefault="002D2A23" w:rsidP="007B24E1">
      <w:pPr>
        <w:tabs>
          <w:tab w:val="left" w:pos="1500"/>
        </w:tabs>
        <w:spacing w:line="360" w:lineRule="auto"/>
      </w:pPr>
      <w:r>
        <w:t xml:space="preserve">     Разом з тим, упродовж останніх років контингент учнів продовжує зменшуватися, фінансування на утримання одного учн</w:t>
      </w:r>
      <w:r w:rsidR="00756AF2">
        <w:t>я зростає. Процес реорганізації  та</w:t>
      </w:r>
      <w:r>
        <w:t xml:space="preserve"> закриття малокомплектних шкіл є незворотнім, хочемо ми цього чи ні , до нього треба готуватися. Загальне зменшення кількості дітей вплинуло на </w:t>
      </w:r>
      <w:r w:rsidR="00DC0470">
        <w:t>зменшення кількості класів та їх наповнюваності, збільшення кількості ЗНЗ з малою чисельністю учнів, призвело до скорочення пед</w:t>
      </w:r>
      <w:r w:rsidR="00C97952">
        <w:t>агогічно</w:t>
      </w:r>
      <w:r w:rsidR="0065776F">
        <w:t xml:space="preserve"> </w:t>
      </w:r>
      <w:r w:rsidR="00DC0470">
        <w:t>навантаження вчителів. Зменшується середня наповнюваність класів (</w:t>
      </w:r>
      <w:r w:rsidR="00F15DFD">
        <w:t>13учнів при нормативній наповнюваності 25-30</w:t>
      </w:r>
      <w:r w:rsidR="00C97952">
        <w:t xml:space="preserve">, </w:t>
      </w:r>
      <w:r w:rsidR="00F15DFD">
        <w:t xml:space="preserve"> а малокомплектних школах-5 учнів або й відсутність  класів</w:t>
      </w:r>
      <w:r w:rsidR="00C97952">
        <w:t xml:space="preserve"> </w:t>
      </w:r>
      <w:r w:rsidR="00DC0470">
        <w:t xml:space="preserve">), це призводить до значного підвищення вартості утримання одного учня. А це в свою чергу не дозволяє спрямовувати кошти на розвиток, їх вистачає лише на заробітну плату та оплату енергоносіїв. Наслідком цього в районі розроблена </w:t>
      </w:r>
      <w:r w:rsidR="00F15DFD">
        <w:t>П</w:t>
      </w:r>
      <w:r w:rsidR="00DC0470">
        <w:t xml:space="preserve">рограма оптимізації освітянської мережі, яка передбачає подальшу реорганізацію окремих шкіл. Формування оптимальної мережі ЗНЗ для забезпечення права учнів на повну загальну середню освіту здійснюватиметься на основі </w:t>
      </w:r>
      <w:r w:rsidR="00DC0470">
        <w:lastRenderedPageBreak/>
        <w:t>глибокого аналізу перспектив розвитку учнівського контингенту. Для забезпечення права на отримання загальної середньої освіти мають місце різні форми навчання: очна, дистанційна, індивідуальна, екстернат, заочна.</w:t>
      </w:r>
    </w:p>
    <w:p w:rsidR="00DC0470" w:rsidRDefault="00F15DFD" w:rsidP="007B24E1">
      <w:pPr>
        <w:tabs>
          <w:tab w:val="left" w:pos="1500"/>
        </w:tabs>
        <w:spacing w:line="360" w:lineRule="auto"/>
      </w:pPr>
      <w:r>
        <w:t>Попередньо к</w:t>
      </w:r>
      <w:r w:rsidR="00DC0470">
        <w:t xml:space="preserve">онтингент на 2015-2016 </w:t>
      </w:r>
      <w:proofErr w:type="spellStart"/>
      <w:r w:rsidR="00DC0470">
        <w:t>н.р</w:t>
      </w:r>
      <w:proofErr w:type="spellEnd"/>
      <w:r w:rsidR="00DC0470">
        <w:t>.</w:t>
      </w:r>
      <w:r>
        <w:t xml:space="preserve"> складає </w:t>
      </w:r>
      <w:r w:rsidR="00C97952">
        <w:t>3017 учнів з наповнюваністю класів 14.</w:t>
      </w:r>
    </w:p>
    <w:p w:rsidR="00760921" w:rsidRPr="007B24E1" w:rsidRDefault="0025578F" w:rsidP="007B24E1">
      <w:pPr>
        <w:tabs>
          <w:tab w:val="left" w:pos="1500"/>
        </w:tabs>
        <w:spacing w:line="360" w:lineRule="auto"/>
      </w:pPr>
      <w:r>
        <w:t xml:space="preserve">       </w:t>
      </w:r>
      <w:r w:rsidR="00760921" w:rsidRPr="007B24E1">
        <w:t xml:space="preserve">У загальноосвітніх навчальних закладах  </w:t>
      </w:r>
      <w:r w:rsidR="0041668E" w:rsidRPr="007B24E1">
        <w:t xml:space="preserve">району  працює 361 педагогічний працівник: 49 керівників та 312 </w:t>
      </w:r>
      <w:r w:rsidR="00760921" w:rsidRPr="007B24E1">
        <w:t xml:space="preserve">вчителів. З них мають вищу освіту - 314, неповну вищу - 8, середню спеціальну освіту – 35, середню загальну освіту – 4. </w:t>
      </w:r>
    </w:p>
    <w:p w:rsidR="00760921" w:rsidRPr="007B24E1" w:rsidRDefault="00760921" w:rsidP="007B24E1">
      <w:pPr>
        <w:tabs>
          <w:tab w:val="left" w:pos="1500"/>
        </w:tabs>
        <w:spacing w:line="360" w:lineRule="auto"/>
      </w:pPr>
      <w:r w:rsidRPr="007B24E1">
        <w:t xml:space="preserve"> Якісний склад педагогів району такий:</w:t>
      </w:r>
    </w:p>
    <w:p w:rsidR="00760921" w:rsidRPr="007B24E1" w:rsidRDefault="00760921" w:rsidP="007B24E1">
      <w:pPr>
        <w:tabs>
          <w:tab w:val="left" w:pos="1500"/>
        </w:tabs>
        <w:spacing w:line="360" w:lineRule="auto"/>
      </w:pPr>
      <w:r w:rsidRPr="007B24E1">
        <w:t>153 вчителі мають кваліфікаційну категорію «спеціаліст вищої категорії» (минулого року 173);</w:t>
      </w:r>
    </w:p>
    <w:p w:rsidR="00760921" w:rsidRPr="007B24E1" w:rsidRDefault="00760921" w:rsidP="007B24E1">
      <w:pPr>
        <w:tabs>
          <w:tab w:val="left" w:pos="1500"/>
        </w:tabs>
        <w:spacing w:line="360" w:lineRule="auto"/>
      </w:pPr>
      <w:r w:rsidRPr="007B24E1">
        <w:t>69- «спеціаліст І категорії» (минулого року 74);</w:t>
      </w:r>
    </w:p>
    <w:p w:rsidR="00760921" w:rsidRPr="007B24E1" w:rsidRDefault="00760921" w:rsidP="007B24E1">
      <w:pPr>
        <w:tabs>
          <w:tab w:val="left" w:pos="1500"/>
        </w:tabs>
        <w:spacing w:line="360" w:lineRule="auto"/>
      </w:pPr>
      <w:r w:rsidRPr="007B24E1">
        <w:t>29- «спеціаліст ІІ категорії» (минулого року 35);</w:t>
      </w:r>
    </w:p>
    <w:p w:rsidR="00760921" w:rsidRPr="007B24E1" w:rsidRDefault="00760921" w:rsidP="007B24E1">
      <w:pPr>
        <w:tabs>
          <w:tab w:val="left" w:pos="1500"/>
        </w:tabs>
        <w:spacing w:line="360" w:lineRule="auto"/>
      </w:pPr>
      <w:r w:rsidRPr="007B24E1">
        <w:t>55- кваліфікаційну категорію «спеціаліст»(минулого року 42);</w:t>
      </w:r>
    </w:p>
    <w:p w:rsidR="00760921" w:rsidRPr="007B24E1" w:rsidRDefault="00760921" w:rsidP="007B24E1">
      <w:pPr>
        <w:tabs>
          <w:tab w:val="left" w:pos="1500"/>
        </w:tabs>
        <w:spacing w:line="360" w:lineRule="auto"/>
      </w:pPr>
      <w:r w:rsidRPr="007B24E1">
        <w:t xml:space="preserve">55- без категорії (тарифні розряди 41). </w:t>
      </w:r>
    </w:p>
    <w:p w:rsidR="006D3CB4" w:rsidRPr="007B24E1" w:rsidRDefault="0041668E" w:rsidP="00C97952">
      <w:pPr>
        <w:tabs>
          <w:tab w:val="left" w:pos="1500"/>
        </w:tabs>
        <w:spacing w:line="360" w:lineRule="auto"/>
      </w:pPr>
      <w:r w:rsidRPr="007B24E1">
        <w:t xml:space="preserve">    У закладах освіти працює </w:t>
      </w:r>
      <w:r w:rsidR="00C97952">
        <w:t xml:space="preserve">80 </w:t>
      </w:r>
      <w:r w:rsidRPr="007B24E1">
        <w:t xml:space="preserve"> </w:t>
      </w:r>
      <w:r w:rsidRPr="00C97952">
        <w:t>пенсіонерів</w:t>
      </w:r>
      <w:r w:rsidR="005A0E58" w:rsidRPr="007B24E1">
        <w:t xml:space="preserve">. Потреба у педагогічних працівниках складає 9 чоловік. Треба визнати, що якісної заміни вчителям-пенсіонерам немає. </w:t>
      </w:r>
    </w:p>
    <w:p w:rsidR="0070012E" w:rsidRPr="007B24E1" w:rsidRDefault="007B24E1" w:rsidP="007B24E1">
      <w:pPr>
        <w:spacing w:line="360" w:lineRule="auto"/>
      </w:pPr>
      <w:r>
        <w:t xml:space="preserve">     </w:t>
      </w:r>
      <w:r w:rsidR="00760921" w:rsidRPr="007B24E1">
        <w:t xml:space="preserve"> </w:t>
      </w:r>
      <w:r w:rsidR="0070012E" w:rsidRPr="007B24E1">
        <w:t xml:space="preserve">У 2014-2015 </w:t>
      </w:r>
      <w:proofErr w:type="spellStart"/>
      <w:r w:rsidR="0070012E" w:rsidRPr="007B24E1">
        <w:t>н.р</w:t>
      </w:r>
      <w:proofErr w:type="spellEnd"/>
      <w:r w:rsidR="0070012E" w:rsidRPr="007B24E1">
        <w:t xml:space="preserve">. функціонувало 18 дошкільних навчальних закладів: 9 закладів фінансово підпорядкованих сільським, селищним радам району, 9 – входять до складу навчально-виховних комплексів. </w:t>
      </w:r>
    </w:p>
    <w:p w:rsidR="0070012E" w:rsidRPr="007B24E1" w:rsidRDefault="0070012E" w:rsidP="007B24E1">
      <w:pPr>
        <w:spacing w:line="360" w:lineRule="auto"/>
      </w:pPr>
      <w:r w:rsidRPr="007B24E1">
        <w:t xml:space="preserve">Приміщення закладів розраховані на 722 місця, станом на 01.06.2015 р в них виховувалося 782 дитини (від 1 до 3 років – 93 дитини, з 3 до 6 років – 710 дошкільнят). </w:t>
      </w:r>
    </w:p>
    <w:p w:rsidR="0070012E" w:rsidRPr="007B24E1" w:rsidRDefault="0070012E" w:rsidP="007B24E1">
      <w:pPr>
        <w:spacing w:line="360" w:lineRule="auto"/>
      </w:pPr>
      <w:r w:rsidRPr="007B24E1">
        <w:t xml:space="preserve">Охоплення  усіма формами дошкільної освіти на кінець 2014-2015 </w:t>
      </w:r>
      <w:proofErr w:type="spellStart"/>
      <w:r w:rsidRPr="007B24E1">
        <w:t>н.р</w:t>
      </w:r>
      <w:proofErr w:type="spellEnd"/>
      <w:r w:rsidRPr="007B24E1">
        <w:t>. дітей від 1 до 6 років становило 58%, дітей від 3 до 6 років – 81%. (При ЗНЗ працювали групи по підготовці дітей старшого дошкільного віку до навчання у школі, їх відвідували 108 дітей, соціально-педагогічним патронатом охоплено 51 дитину).</w:t>
      </w:r>
    </w:p>
    <w:p w:rsidR="0070012E" w:rsidRPr="007B24E1" w:rsidRDefault="0070012E" w:rsidP="007B24E1">
      <w:pPr>
        <w:spacing w:line="360" w:lineRule="auto"/>
      </w:pPr>
      <w:r w:rsidRPr="007B24E1">
        <w:lastRenderedPageBreak/>
        <w:t xml:space="preserve">Охоплення дошкільними закладами дітей від 1 до 6 років  становило 47%, дітей від 3 до 6 років – 64%. </w:t>
      </w:r>
    </w:p>
    <w:p w:rsidR="0070012E" w:rsidRPr="007B24E1" w:rsidRDefault="0070012E" w:rsidP="007B24E1">
      <w:pPr>
        <w:spacing w:line="360" w:lineRule="auto"/>
      </w:pPr>
      <w:r w:rsidRPr="007B24E1">
        <w:t>Навчально-виховний процес здійснювався відповідно до вимог чинного законодавства.</w:t>
      </w:r>
    </w:p>
    <w:p w:rsidR="0070012E" w:rsidRPr="007B24E1" w:rsidRDefault="0070012E" w:rsidP="007B24E1">
      <w:pPr>
        <w:spacing w:line="360" w:lineRule="auto"/>
      </w:pPr>
      <w:r w:rsidRPr="007B24E1">
        <w:t xml:space="preserve">Відповідно до нормативних актів дошкільні заклади району працювали за програмами «Українське </w:t>
      </w:r>
      <w:proofErr w:type="spellStart"/>
      <w:r w:rsidRPr="007B24E1">
        <w:t>дошкілля</w:t>
      </w:r>
      <w:proofErr w:type="spellEnd"/>
      <w:r w:rsidRPr="007B24E1">
        <w:t>» та «Впевнений старт».</w:t>
      </w:r>
    </w:p>
    <w:p w:rsidR="0070012E" w:rsidRPr="007B24E1" w:rsidRDefault="0070012E" w:rsidP="007B24E1">
      <w:pPr>
        <w:spacing w:line="360" w:lineRule="auto"/>
      </w:pPr>
      <w:r w:rsidRPr="007B24E1">
        <w:t>На виконання варіативної складової Базового компонента дошкільної освіти в дошкільних закладах організовано гурткову роботу з навчання дітей гри у шахи, Петриківському розпису, навчання дітей гри у футбол. Щороку дошкільні закади приймають участь у обласному та районному турах спортивних змагань «Веселі старти з елементами футболу». У цьому році переможцем районного туру та учасниками обласного стали юні футболісти Васильківського ДНЗ «Зернятко».</w:t>
      </w:r>
    </w:p>
    <w:p w:rsidR="0070012E" w:rsidRPr="007B24E1" w:rsidRDefault="0070012E" w:rsidP="007B24E1">
      <w:pPr>
        <w:spacing w:line="360" w:lineRule="auto"/>
      </w:pPr>
      <w:r w:rsidRPr="007B24E1">
        <w:t xml:space="preserve">Дошкільні заклади також прийняли активну участь у обласному конкурсі «Петриківка – душа України». Найактивнішими учасниками районного туру стали вихованці дошкільних відділень </w:t>
      </w:r>
      <w:proofErr w:type="spellStart"/>
      <w:r w:rsidRPr="007B24E1">
        <w:t>Великоолександрівського</w:t>
      </w:r>
      <w:proofErr w:type="spellEnd"/>
      <w:r w:rsidRPr="007B24E1">
        <w:t xml:space="preserve">, </w:t>
      </w:r>
      <w:proofErr w:type="spellStart"/>
      <w:r w:rsidRPr="007B24E1">
        <w:t>Григорівського</w:t>
      </w:r>
      <w:proofErr w:type="spellEnd"/>
      <w:r w:rsidRPr="007B24E1">
        <w:t xml:space="preserve">, </w:t>
      </w:r>
      <w:proofErr w:type="spellStart"/>
      <w:r w:rsidRPr="007B24E1">
        <w:t>Добровільського</w:t>
      </w:r>
      <w:proofErr w:type="spellEnd"/>
      <w:r w:rsidRPr="007B24E1">
        <w:t xml:space="preserve">, Васильківського НВК №3, </w:t>
      </w:r>
      <w:proofErr w:type="spellStart"/>
      <w:r w:rsidRPr="007B24E1">
        <w:t>Манвелівського</w:t>
      </w:r>
      <w:proofErr w:type="spellEnd"/>
      <w:r w:rsidRPr="007B24E1">
        <w:t xml:space="preserve"> ДНЗ «Ромашка», Васильківських ДНЗ «Золотий півник» та «Зернятко».</w:t>
      </w:r>
    </w:p>
    <w:p w:rsidR="0070012E" w:rsidRPr="007B24E1" w:rsidRDefault="0070012E" w:rsidP="007B24E1">
      <w:pPr>
        <w:spacing w:line="360" w:lineRule="auto"/>
      </w:pPr>
      <w:r w:rsidRPr="007B24E1">
        <w:t>Співочі таланти проявили дош</w:t>
      </w:r>
      <w:r w:rsidR="00C732A4">
        <w:t>кільнята В</w:t>
      </w:r>
      <w:r w:rsidRPr="007B24E1">
        <w:t xml:space="preserve">асильківщини  на обласному конкурсі «Пісенне коло». Оргкомітетом районного конкурсу були відзначені юні вокалісти дошкільних відділень </w:t>
      </w:r>
      <w:proofErr w:type="spellStart"/>
      <w:r w:rsidRPr="007B24E1">
        <w:t>Великоолександрівського</w:t>
      </w:r>
      <w:proofErr w:type="spellEnd"/>
      <w:r w:rsidRPr="007B24E1">
        <w:t xml:space="preserve">, Шевченківського НВК, </w:t>
      </w:r>
      <w:proofErr w:type="spellStart"/>
      <w:r w:rsidRPr="007B24E1">
        <w:t>Чаплинського</w:t>
      </w:r>
      <w:proofErr w:type="spellEnd"/>
      <w:r w:rsidRPr="007B24E1">
        <w:t xml:space="preserve"> ДНЗ «Калинка», </w:t>
      </w:r>
      <w:proofErr w:type="spellStart"/>
      <w:r w:rsidRPr="007B24E1">
        <w:t>Манвелівського</w:t>
      </w:r>
      <w:proofErr w:type="spellEnd"/>
      <w:r w:rsidRPr="007B24E1">
        <w:t xml:space="preserve"> ДНЗ «Ромашка», Васильківського ДНЗ «Зернятко». Учасники та переможці районних турів конкурсів були відзначені грамотами та подяками</w:t>
      </w:r>
      <w:r w:rsidR="001F05EC" w:rsidRPr="007B24E1">
        <w:t>.</w:t>
      </w:r>
    </w:p>
    <w:p w:rsidR="001F05EC" w:rsidRPr="007B24E1" w:rsidRDefault="001F05EC" w:rsidP="007B24E1">
      <w:pPr>
        <w:spacing w:line="360" w:lineRule="auto"/>
      </w:pPr>
      <w:r w:rsidRPr="007B24E1">
        <w:t>Педагоги-дошкільники прийняли активну участь в обласній виставці педагогічних надбань 2015 року на якій представили 14 методичних розробок.</w:t>
      </w:r>
    </w:p>
    <w:p w:rsidR="0087329E" w:rsidRPr="007B24E1" w:rsidRDefault="001F05EC" w:rsidP="007B24E1">
      <w:pPr>
        <w:spacing w:line="360" w:lineRule="auto"/>
      </w:pPr>
      <w:r w:rsidRPr="007B24E1">
        <w:t xml:space="preserve">     </w:t>
      </w:r>
      <w:r w:rsidR="0087329E" w:rsidRPr="007B24E1">
        <w:t xml:space="preserve">Реформаційні процеси відбуваються і у початковій школі, зумовили нагальність розв’язання проблеми наступності між дошкільною та початковою ланками освіти. У минулому навчальному році початкова школа </w:t>
      </w:r>
      <w:r w:rsidR="0087329E" w:rsidRPr="007B24E1">
        <w:lastRenderedPageBreak/>
        <w:t>району реалізувала проект «Партнерська взаємодія дошкільної та початкової ланок освіти Васильківського району». У рамках проекту укладені угоди про співпрацю між дошкільними та загальноосвітніми навчальними закладами</w:t>
      </w:r>
      <w:r w:rsidR="003F0262" w:rsidRPr="007B24E1">
        <w:t>, проведено</w:t>
      </w:r>
      <w:r w:rsidR="0087329E" w:rsidRPr="007B24E1">
        <w:t xml:space="preserve"> діагностування вихователів, вчителів та батьків майбутніх першокласників</w:t>
      </w:r>
      <w:r w:rsidR="003F0262" w:rsidRPr="007B24E1">
        <w:t>,</w:t>
      </w:r>
      <w:r w:rsidR="0087329E" w:rsidRPr="007B24E1">
        <w:t xml:space="preserve"> батьківські збори та педагогічні ради з даної теми.</w:t>
      </w:r>
    </w:p>
    <w:p w:rsidR="003F0262" w:rsidRPr="007B24E1" w:rsidRDefault="003F0262" w:rsidP="007B24E1">
      <w:pPr>
        <w:spacing w:line="360" w:lineRule="auto"/>
      </w:pPr>
      <w:r w:rsidRPr="007B24E1">
        <w:t xml:space="preserve"> </w:t>
      </w:r>
      <w:r w:rsidR="001F05EC" w:rsidRPr="007B24E1">
        <w:t xml:space="preserve">     </w:t>
      </w:r>
      <w:r w:rsidRPr="007B24E1">
        <w:t xml:space="preserve">Державна підсумкова атестація у 4-х класах району виявила кращі результати у вчителів </w:t>
      </w:r>
      <w:proofErr w:type="spellStart"/>
      <w:r w:rsidRPr="007B24E1">
        <w:t>Манько</w:t>
      </w:r>
      <w:proofErr w:type="spellEnd"/>
      <w:r w:rsidRPr="007B24E1">
        <w:t xml:space="preserve"> Тетяни Василівни (</w:t>
      </w:r>
      <w:proofErr w:type="spellStart"/>
      <w:r w:rsidRPr="007B24E1">
        <w:t>Чаплинська</w:t>
      </w:r>
      <w:proofErr w:type="spellEnd"/>
      <w:r w:rsidRPr="007B24E1">
        <w:t xml:space="preserve"> СЗШ) </w:t>
      </w:r>
    </w:p>
    <w:p w:rsidR="003F0262" w:rsidRPr="007B24E1" w:rsidRDefault="003F0262" w:rsidP="007B24E1">
      <w:pPr>
        <w:spacing w:line="360" w:lineRule="auto"/>
      </w:pPr>
      <w:proofErr w:type="spellStart"/>
      <w:r w:rsidRPr="007B24E1">
        <w:t>Тауцької</w:t>
      </w:r>
      <w:proofErr w:type="spellEnd"/>
      <w:r w:rsidRPr="007B24E1">
        <w:t xml:space="preserve"> Тетяни Віталіївни (Васильківський НВК№3) , Прядки Світлани Петрівни (</w:t>
      </w:r>
      <w:proofErr w:type="spellStart"/>
      <w:r w:rsidRPr="007B24E1">
        <w:t>Воскресенівська</w:t>
      </w:r>
      <w:proofErr w:type="spellEnd"/>
      <w:r w:rsidRPr="007B24E1">
        <w:t xml:space="preserve"> НСЗШ) , Зінченко Тамари Іванівни (</w:t>
      </w:r>
      <w:proofErr w:type="spellStart"/>
      <w:r w:rsidRPr="007B24E1">
        <w:t>Зеленогайська</w:t>
      </w:r>
      <w:proofErr w:type="spellEnd"/>
      <w:r w:rsidRPr="007B24E1">
        <w:t xml:space="preserve"> СЗШ) , </w:t>
      </w:r>
      <w:proofErr w:type="spellStart"/>
      <w:r w:rsidRPr="007B24E1">
        <w:t>Жадан</w:t>
      </w:r>
      <w:proofErr w:type="spellEnd"/>
      <w:r w:rsidRPr="007B24E1">
        <w:t xml:space="preserve"> Тетяни Олександрівни (</w:t>
      </w:r>
      <w:proofErr w:type="spellStart"/>
      <w:r w:rsidRPr="007B24E1">
        <w:t>Авангардська</w:t>
      </w:r>
      <w:proofErr w:type="spellEnd"/>
      <w:r w:rsidRPr="007B24E1">
        <w:t xml:space="preserve"> СЗШ) , Овечки Світлани Іванівни (</w:t>
      </w:r>
      <w:proofErr w:type="spellStart"/>
      <w:r w:rsidRPr="007B24E1">
        <w:t>Дебальцівський</w:t>
      </w:r>
      <w:proofErr w:type="spellEnd"/>
      <w:r w:rsidRPr="007B24E1">
        <w:t xml:space="preserve"> НВК) ,Зуб Людмили Вікторівни (</w:t>
      </w:r>
      <w:proofErr w:type="spellStart"/>
      <w:r w:rsidRPr="007B24E1">
        <w:t>Григорівський</w:t>
      </w:r>
      <w:proofErr w:type="spellEnd"/>
      <w:r w:rsidRPr="007B24E1">
        <w:t xml:space="preserve"> НВК) .</w:t>
      </w:r>
    </w:p>
    <w:p w:rsidR="003F0262" w:rsidRPr="007B24E1" w:rsidRDefault="001F05EC" w:rsidP="007B24E1">
      <w:pPr>
        <w:spacing w:line="360" w:lineRule="auto"/>
      </w:pPr>
      <w:r w:rsidRPr="007B24E1">
        <w:t xml:space="preserve">     </w:t>
      </w:r>
      <w:r w:rsidR="003F0262" w:rsidRPr="007B24E1">
        <w:t xml:space="preserve">Вперше в рамках експерименту з метою пошуку, підтримки та розвитку обдарованих учнів початкової школи була проведена районна олімпіада з математики для учнів 4-х класів. В олімпіаді взяли участь 27 учнів. Переможцями стали учні вчителів Вус Людмили Петрівни (Васильківська СЗШ №2), </w:t>
      </w:r>
      <w:proofErr w:type="spellStart"/>
      <w:r w:rsidR="003F0262" w:rsidRPr="007B24E1">
        <w:t>Тауцької</w:t>
      </w:r>
      <w:proofErr w:type="spellEnd"/>
      <w:r w:rsidR="003F0262" w:rsidRPr="007B24E1">
        <w:t xml:space="preserve"> Тетяни Віталіївни (Васильківський НВК №3), </w:t>
      </w:r>
      <w:proofErr w:type="spellStart"/>
      <w:r w:rsidR="003F0262" w:rsidRPr="007B24E1">
        <w:t>Суворової</w:t>
      </w:r>
      <w:proofErr w:type="spellEnd"/>
      <w:r w:rsidR="003F0262" w:rsidRPr="007B24E1">
        <w:t xml:space="preserve"> Наталії Миколаївни </w:t>
      </w:r>
      <w:r w:rsidR="000E64C3" w:rsidRPr="007B24E1">
        <w:t>(</w:t>
      </w:r>
      <w:proofErr w:type="spellStart"/>
      <w:r w:rsidR="000E64C3" w:rsidRPr="007B24E1">
        <w:t>Великоолександрівський</w:t>
      </w:r>
      <w:proofErr w:type="spellEnd"/>
      <w:r w:rsidR="000E64C3" w:rsidRPr="007B24E1">
        <w:t xml:space="preserve"> НВК).</w:t>
      </w:r>
    </w:p>
    <w:p w:rsidR="000E64C3" w:rsidRPr="007B24E1" w:rsidRDefault="001F05EC" w:rsidP="007B24E1">
      <w:pPr>
        <w:tabs>
          <w:tab w:val="left" w:pos="1500"/>
        </w:tabs>
        <w:spacing w:line="360" w:lineRule="auto"/>
      </w:pPr>
      <w:r w:rsidRPr="007B24E1">
        <w:t xml:space="preserve">     </w:t>
      </w:r>
      <w:r w:rsidR="000E64C3" w:rsidRPr="007B24E1">
        <w:t xml:space="preserve">Глибокий аналіз діяльності педагогів початкової ланки освіти буде зроблено на засіданні методичного </w:t>
      </w:r>
      <w:r w:rsidRPr="007B24E1">
        <w:t>об’єднання</w:t>
      </w:r>
      <w:r w:rsidR="000E64C3" w:rsidRPr="007B24E1">
        <w:t xml:space="preserve">. А я зазначу, що поліпшення якості роботи бажаю вчителям Васильківського НВК №1, </w:t>
      </w:r>
      <w:proofErr w:type="spellStart"/>
      <w:r w:rsidR="000E64C3" w:rsidRPr="007B24E1">
        <w:t>Павлівської</w:t>
      </w:r>
      <w:proofErr w:type="spellEnd"/>
      <w:r w:rsidR="000E64C3" w:rsidRPr="007B24E1">
        <w:t xml:space="preserve"> СЗШ, </w:t>
      </w:r>
      <w:proofErr w:type="spellStart"/>
      <w:r w:rsidR="000E64C3" w:rsidRPr="007B24E1">
        <w:t>Манвелівської</w:t>
      </w:r>
      <w:proofErr w:type="spellEnd"/>
      <w:r w:rsidR="000E64C3" w:rsidRPr="007B24E1">
        <w:t xml:space="preserve"> СЗШ, </w:t>
      </w:r>
      <w:proofErr w:type="spellStart"/>
      <w:r w:rsidR="000E64C3" w:rsidRPr="007B24E1">
        <w:t>Письменської</w:t>
      </w:r>
      <w:proofErr w:type="spellEnd"/>
      <w:r w:rsidR="000E64C3" w:rsidRPr="007B24E1">
        <w:t xml:space="preserve"> СЗШ та інших.</w:t>
      </w:r>
    </w:p>
    <w:p w:rsidR="000E64C3" w:rsidRPr="007B24E1" w:rsidRDefault="000E64C3" w:rsidP="007B24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1509E" w:rsidRPr="007B24E1">
        <w:rPr>
          <w:rFonts w:ascii="Times New Roman" w:hAnsi="Times New Roman" w:cs="Times New Roman"/>
          <w:sz w:val="28"/>
          <w:szCs w:val="28"/>
          <w:lang w:val="uk-UA"/>
        </w:rPr>
        <w:t>Першочерговим завданням</w:t>
      </w:r>
      <w:r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вих</w:t>
      </w:r>
      <w:r w:rsidR="00E1509E" w:rsidRPr="007B24E1">
        <w:rPr>
          <w:rFonts w:ascii="Times New Roman" w:hAnsi="Times New Roman" w:cs="Times New Roman"/>
          <w:sz w:val="28"/>
          <w:szCs w:val="28"/>
          <w:lang w:val="uk-UA"/>
        </w:rPr>
        <w:t>овної роботи</w:t>
      </w:r>
      <w:r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патріотичної особистості</w:t>
      </w:r>
      <w:r w:rsidR="007B24E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Концепції національно-патріотичного виховання</w:t>
      </w:r>
      <w:r w:rsidR="00E1509E" w:rsidRPr="007B24E1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метою реалізац</w:t>
      </w:r>
      <w:r w:rsidR="00E1509E" w:rsidRPr="007B24E1">
        <w:rPr>
          <w:rFonts w:ascii="Times New Roman" w:hAnsi="Times New Roman" w:cs="Times New Roman"/>
          <w:sz w:val="28"/>
          <w:szCs w:val="28"/>
          <w:lang w:val="uk-UA"/>
        </w:rPr>
        <w:t>ії цього завдання  методистами</w:t>
      </w:r>
      <w:r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методичного кабінету було розроблено комплексну систему військово-патріотичного вихов</w:t>
      </w:r>
      <w:r w:rsidR="00E1509E" w:rsidRPr="007B24E1">
        <w:rPr>
          <w:rFonts w:ascii="Times New Roman" w:hAnsi="Times New Roman" w:cs="Times New Roman"/>
          <w:sz w:val="28"/>
          <w:szCs w:val="28"/>
          <w:lang w:val="uk-UA"/>
        </w:rPr>
        <w:t>ання дітей та учнівської молоді у формі</w:t>
      </w:r>
      <w:r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проектів «Патріот», «Ю</w:t>
      </w:r>
      <w:r w:rsidR="00E1509E"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на Січ» та «Захисник», яка стала лауреатом конкурсу І ступеню на Міжнародному форумі « </w:t>
      </w:r>
      <w:proofErr w:type="spellStart"/>
      <w:r w:rsidR="00E1509E" w:rsidRPr="007B24E1">
        <w:rPr>
          <w:rFonts w:ascii="Times New Roman" w:hAnsi="Times New Roman" w:cs="Times New Roman"/>
          <w:sz w:val="28"/>
          <w:szCs w:val="28"/>
          <w:lang w:val="uk-UA"/>
        </w:rPr>
        <w:t>Інноватика</w:t>
      </w:r>
      <w:proofErr w:type="spellEnd"/>
      <w:r w:rsidR="00E1509E"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освіті», стала переможцем конкурсу інноваційних розробок і досягнень освіти області у </w:t>
      </w:r>
      <w:r w:rsidR="005A2DEE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рамках виставки-презентації «П</w:t>
      </w:r>
      <w:r w:rsidR="00E1509E"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едагогічні здобутки освітян Дніпропетровщини – 2015» та представлена як кращий досвід для освітян України у науково-методичному журналі «Методист». </w:t>
      </w:r>
    </w:p>
    <w:p w:rsidR="000E64C3" w:rsidRPr="007B24E1" w:rsidRDefault="000E64C3" w:rsidP="007B24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цих проектів у навчальних закладах організовано пошукову волонтерську,науково-дослідницьку,пропагандистську,краєзнавчу діяльність.</w:t>
      </w:r>
    </w:p>
    <w:p w:rsidR="00C64D77" w:rsidRPr="007B24E1" w:rsidRDefault="000E64C3" w:rsidP="007B24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Учнівська молодь району широко залучалась до участі у Всеукраїнських акціях,екс</w:t>
      </w:r>
      <w:r w:rsidR="001F05EC" w:rsidRPr="007B24E1">
        <w:rPr>
          <w:rFonts w:ascii="Times New Roman" w:hAnsi="Times New Roman" w:cs="Times New Roman"/>
          <w:sz w:val="28"/>
          <w:szCs w:val="28"/>
          <w:lang w:val="uk-UA"/>
        </w:rPr>
        <w:t>педиціях: « Пам’ятати</w:t>
      </w:r>
      <w:r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.  Відродити. Зберегти», «Моя Батьківщина - Україна», «Мій рідний край», «Історія міст і сіл України», «Звичаї,обряди,традиції мого краю». Завершено роботу над довгостроковим районним проектом «Люди - краса твоя,Васильківщино!».</w:t>
      </w:r>
      <w:r w:rsidR="001F05EC"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Кращі матеріали пошукових загонів </w:t>
      </w:r>
      <w:proofErr w:type="spellStart"/>
      <w:r w:rsidRPr="007B24E1">
        <w:rPr>
          <w:rFonts w:ascii="Times New Roman" w:hAnsi="Times New Roman" w:cs="Times New Roman"/>
          <w:sz w:val="28"/>
          <w:szCs w:val="28"/>
          <w:lang w:val="uk-UA"/>
        </w:rPr>
        <w:t>Манвелівської</w:t>
      </w:r>
      <w:proofErr w:type="spellEnd"/>
      <w:r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СЗШ,  </w:t>
      </w:r>
      <w:proofErr w:type="spellStart"/>
      <w:r w:rsidRPr="007B24E1">
        <w:rPr>
          <w:rFonts w:ascii="Times New Roman" w:hAnsi="Times New Roman" w:cs="Times New Roman"/>
          <w:sz w:val="28"/>
          <w:szCs w:val="28"/>
          <w:lang w:val="uk-UA"/>
        </w:rPr>
        <w:t>Григорівського</w:t>
      </w:r>
      <w:proofErr w:type="spellEnd"/>
      <w:r w:rsidR="001F05EC"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1F05EC" w:rsidRPr="007B24E1">
        <w:rPr>
          <w:rFonts w:ascii="Times New Roman" w:hAnsi="Times New Roman" w:cs="Times New Roman"/>
          <w:sz w:val="28"/>
          <w:szCs w:val="28"/>
          <w:lang w:val="uk-UA"/>
        </w:rPr>
        <w:t>Дубовиківської</w:t>
      </w:r>
      <w:proofErr w:type="spellEnd"/>
      <w:r w:rsidR="001F05EC"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 СЗШ та інших</w:t>
      </w:r>
      <w:r w:rsidRPr="007B24E1">
        <w:rPr>
          <w:rFonts w:ascii="Times New Roman" w:hAnsi="Times New Roman" w:cs="Times New Roman"/>
          <w:sz w:val="28"/>
          <w:szCs w:val="28"/>
          <w:lang w:val="uk-UA"/>
        </w:rPr>
        <w:t xml:space="preserve"> друкуються на сторінках районної газети.</w:t>
      </w:r>
    </w:p>
    <w:p w:rsidR="00C64D77" w:rsidRPr="007B24E1" w:rsidRDefault="001F05EC" w:rsidP="007B24E1">
      <w:pPr>
        <w:spacing w:line="360" w:lineRule="auto"/>
      </w:pPr>
      <w:r w:rsidRPr="007B24E1">
        <w:t xml:space="preserve">     </w:t>
      </w:r>
      <w:r w:rsidR="00C64D77" w:rsidRPr="007B24E1">
        <w:t xml:space="preserve">У 2014-2015 </w:t>
      </w:r>
      <w:proofErr w:type="spellStart"/>
      <w:r w:rsidR="00C64D77" w:rsidRPr="007B24E1">
        <w:t>н.р</w:t>
      </w:r>
      <w:proofErr w:type="spellEnd"/>
      <w:r w:rsidR="00C64D77" w:rsidRPr="007B24E1">
        <w:t>.  у загальноосвітніх навчальних закладах району закінчили школу 501учень: випускники 11 класів -171 учень, 9-тих класів – 330 учнів.</w:t>
      </w:r>
    </w:p>
    <w:p w:rsidR="001F05EC" w:rsidRPr="007B24E1" w:rsidRDefault="001F05EC" w:rsidP="007B24E1">
      <w:pPr>
        <w:tabs>
          <w:tab w:val="left" w:pos="1500"/>
        </w:tabs>
        <w:spacing w:line="360" w:lineRule="auto"/>
      </w:pPr>
      <w:r w:rsidRPr="007B24E1">
        <w:t xml:space="preserve">     Для цьогорічних випускників 11 класів ДПА з української мови проходило у формі ЗНО. Його складали 91% випускників. 10, 3 % виконали завдання на високому рівні. Це учні Васильківського НВК №1</w:t>
      </w:r>
      <w:r w:rsidR="00235785">
        <w:t xml:space="preserve">, </w:t>
      </w:r>
      <w:r w:rsidRPr="007B24E1">
        <w:t xml:space="preserve"> Васильківської СЗШ №2, Васильківського НВК №3, </w:t>
      </w:r>
      <w:proofErr w:type="spellStart"/>
      <w:r w:rsidRPr="007B24E1">
        <w:t>Зеленогайської</w:t>
      </w:r>
      <w:proofErr w:type="spellEnd"/>
      <w:r w:rsidRPr="007B24E1">
        <w:t xml:space="preserve"> та </w:t>
      </w:r>
      <w:proofErr w:type="spellStart"/>
      <w:r w:rsidRPr="007B24E1">
        <w:t>Манвелівської</w:t>
      </w:r>
      <w:proofErr w:type="spellEnd"/>
      <w:r w:rsidRPr="007B24E1">
        <w:t xml:space="preserve"> СЗШ. </w:t>
      </w:r>
      <w:r w:rsidR="00235785">
        <w:t xml:space="preserve">Їх підготували вчителі Тараненко Л.П., Прогонна Л.М., </w:t>
      </w:r>
      <w:proofErr w:type="spellStart"/>
      <w:r w:rsidR="00235785">
        <w:t>Чорнобай</w:t>
      </w:r>
      <w:proofErr w:type="spellEnd"/>
      <w:r w:rsidR="00235785">
        <w:t xml:space="preserve"> Л.М., </w:t>
      </w:r>
      <w:proofErr w:type="spellStart"/>
      <w:r w:rsidR="00235785">
        <w:t>Брожак</w:t>
      </w:r>
      <w:proofErr w:type="spellEnd"/>
      <w:r w:rsidR="00235785">
        <w:t xml:space="preserve"> Н.В.</w:t>
      </w:r>
      <w:r w:rsidR="009A5FAF">
        <w:t xml:space="preserve">, </w:t>
      </w:r>
      <w:proofErr w:type="spellStart"/>
      <w:r w:rsidR="009A5FAF">
        <w:t>Маркіна</w:t>
      </w:r>
      <w:proofErr w:type="spellEnd"/>
      <w:r w:rsidR="009A5FAF">
        <w:t xml:space="preserve"> С.М. </w:t>
      </w:r>
      <w:r w:rsidRPr="007B24E1">
        <w:t xml:space="preserve">22,4 % виявили  низький рівень. Не мають балів низького рівня випускники </w:t>
      </w:r>
      <w:proofErr w:type="spellStart"/>
      <w:r w:rsidRPr="007B24E1">
        <w:t>Великоолександрівського</w:t>
      </w:r>
      <w:proofErr w:type="spellEnd"/>
      <w:r w:rsidRPr="007B24E1">
        <w:t xml:space="preserve"> НВК, </w:t>
      </w:r>
      <w:proofErr w:type="spellStart"/>
      <w:r w:rsidRPr="007B24E1">
        <w:t>Манвелівської</w:t>
      </w:r>
      <w:proofErr w:type="spellEnd"/>
      <w:r w:rsidRPr="007B24E1">
        <w:t xml:space="preserve"> СЗШ та </w:t>
      </w:r>
      <w:proofErr w:type="spellStart"/>
      <w:r w:rsidRPr="007B24E1">
        <w:t>Павлівської</w:t>
      </w:r>
      <w:proofErr w:type="spellEnd"/>
      <w:r w:rsidRPr="007B24E1">
        <w:t xml:space="preserve"> СЗШ. Згідно з рейтингом Українського центру оцінювання якості освіти серед 7 264 ЗНЗ, з яких 10 і більше випускників складали ЗНО, Васильківський НВК №1 займає 1010 місце, </w:t>
      </w:r>
      <w:proofErr w:type="spellStart"/>
      <w:r w:rsidRPr="007B24E1">
        <w:t>Зеленогайська</w:t>
      </w:r>
      <w:proofErr w:type="spellEnd"/>
      <w:r w:rsidRPr="007B24E1">
        <w:t xml:space="preserve"> СЗШ – 1796, Васильківський НВК №3 – 2180, </w:t>
      </w:r>
      <w:proofErr w:type="spellStart"/>
      <w:r w:rsidRPr="007B24E1">
        <w:t>Дебальцівський</w:t>
      </w:r>
      <w:proofErr w:type="spellEnd"/>
      <w:r w:rsidRPr="007B24E1">
        <w:t xml:space="preserve"> НВК – 5063, </w:t>
      </w:r>
      <w:proofErr w:type="spellStart"/>
      <w:r w:rsidRPr="007B24E1">
        <w:t>Дубовиківська</w:t>
      </w:r>
      <w:proofErr w:type="spellEnd"/>
      <w:r w:rsidRPr="007B24E1">
        <w:t xml:space="preserve"> СЗШ – 5293, </w:t>
      </w:r>
      <w:proofErr w:type="spellStart"/>
      <w:r w:rsidRPr="007B24E1">
        <w:t>Чаплинська</w:t>
      </w:r>
      <w:proofErr w:type="spellEnd"/>
      <w:r w:rsidRPr="007B24E1">
        <w:t xml:space="preserve"> СЗШ – 5717, Васильківська СЗШ №2 – 5720.  </w:t>
      </w:r>
    </w:p>
    <w:p w:rsidR="00C64D77" w:rsidRPr="007B24E1" w:rsidRDefault="001F05EC" w:rsidP="007B24E1">
      <w:pPr>
        <w:spacing w:line="360" w:lineRule="auto"/>
      </w:pPr>
      <w:r w:rsidRPr="007B24E1">
        <w:t xml:space="preserve">     </w:t>
      </w:r>
      <w:r w:rsidR="00C64D77" w:rsidRPr="007B24E1">
        <w:t xml:space="preserve">Всі випускники  працевлаштовані до навчальних закладів Дніпропетровської та інших областей :  98 -  вступили до вищих навчальних </w:t>
      </w:r>
      <w:r w:rsidR="00C64D77" w:rsidRPr="007B24E1">
        <w:lastRenderedPageBreak/>
        <w:t>закладів ІІІ-ІУ рівня акредитації  , 73 - до вищих навчальних закладів І-ІІ рівня акредитації,</w:t>
      </w:r>
      <w:r w:rsidRPr="007B24E1">
        <w:t xml:space="preserve"> </w:t>
      </w:r>
      <w:r w:rsidR="00C64D77" w:rsidRPr="007B24E1">
        <w:t>118- до ПТНЗ,</w:t>
      </w:r>
      <w:r w:rsidRPr="007B24E1">
        <w:t xml:space="preserve"> </w:t>
      </w:r>
      <w:r w:rsidR="00C64D77" w:rsidRPr="007B24E1">
        <w:t>211-продовжать навчання в 10 класах ЗНЗ району.</w:t>
      </w:r>
    </w:p>
    <w:p w:rsidR="00C64D77" w:rsidRPr="007B24E1" w:rsidRDefault="001F05EC" w:rsidP="007B24E1">
      <w:pPr>
        <w:spacing w:line="360" w:lineRule="auto"/>
      </w:pPr>
      <w:r w:rsidRPr="007B24E1">
        <w:t xml:space="preserve">     </w:t>
      </w:r>
      <w:r w:rsidR="00C64D77" w:rsidRPr="007B24E1">
        <w:t xml:space="preserve">Золоті медалі отримали 4 випускники шкіл району, а саме : Васильківського НВК №1, Васильківської СЗШ №2, </w:t>
      </w:r>
      <w:proofErr w:type="spellStart"/>
      <w:r w:rsidR="00C64D77" w:rsidRPr="007B24E1">
        <w:t>Манвелівської</w:t>
      </w:r>
      <w:proofErr w:type="spellEnd"/>
      <w:r w:rsidR="00C64D77" w:rsidRPr="007B24E1">
        <w:t xml:space="preserve"> СЗШ, </w:t>
      </w:r>
      <w:proofErr w:type="spellStart"/>
      <w:r w:rsidR="00C64D77" w:rsidRPr="007B24E1">
        <w:t>Зеленогайської</w:t>
      </w:r>
      <w:proofErr w:type="spellEnd"/>
      <w:r w:rsidR="00C64D77" w:rsidRPr="007B24E1">
        <w:t xml:space="preserve"> СЗШ , срібні медалі -4 випускники : </w:t>
      </w:r>
      <w:proofErr w:type="spellStart"/>
      <w:r w:rsidR="00C64D77" w:rsidRPr="007B24E1">
        <w:t>Великоолександрівського</w:t>
      </w:r>
      <w:proofErr w:type="spellEnd"/>
      <w:r w:rsidR="00C64D77" w:rsidRPr="007B24E1">
        <w:t xml:space="preserve"> НВК, </w:t>
      </w:r>
      <w:proofErr w:type="spellStart"/>
      <w:r w:rsidR="00C64D77" w:rsidRPr="007B24E1">
        <w:t>Дебальцівського</w:t>
      </w:r>
      <w:proofErr w:type="spellEnd"/>
      <w:r w:rsidR="00C64D77" w:rsidRPr="007B24E1">
        <w:t xml:space="preserve"> НВК,  </w:t>
      </w:r>
      <w:proofErr w:type="spellStart"/>
      <w:r w:rsidR="00C64D77" w:rsidRPr="007B24E1">
        <w:t>Манвелівської</w:t>
      </w:r>
      <w:proofErr w:type="spellEnd"/>
      <w:r w:rsidR="00C64D77" w:rsidRPr="007B24E1">
        <w:t xml:space="preserve"> СЗШ, </w:t>
      </w:r>
      <w:proofErr w:type="spellStart"/>
      <w:r w:rsidR="00C64D77" w:rsidRPr="007B24E1">
        <w:t>Чаплинської</w:t>
      </w:r>
      <w:proofErr w:type="spellEnd"/>
      <w:r w:rsidR="00C64D77" w:rsidRPr="007B24E1">
        <w:t xml:space="preserve"> СЗШ, з відзнакою закінчили 9-й клас -11 учнів .</w:t>
      </w:r>
    </w:p>
    <w:p w:rsidR="00C64D77" w:rsidRPr="007B24E1" w:rsidRDefault="00C64D77" w:rsidP="007B24E1">
      <w:pPr>
        <w:spacing w:line="360" w:lineRule="auto"/>
      </w:pPr>
      <w:r w:rsidRPr="007B24E1">
        <w:t xml:space="preserve">  Учні </w:t>
      </w:r>
      <w:proofErr w:type="spellStart"/>
      <w:r w:rsidRPr="007B24E1">
        <w:t>Павлівської</w:t>
      </w:r>
      <w:proofErr w:type="spellEnd"/>
      <w:r w:rsidRPr="007B24E1">
        <w:t xml:space="preserve"> СЗШ, </w:t>
      </w:r>
      <w:proofErr w:type="spellStart"/>
      <w:r w:rsidRPr="007B24E1">
        <w:t>Дебальцівського</w:t>
      </w:r>
      <w:proofErr w:type="spellEnd"/>
      <w:r w:rsidRPr="007B24E1">
        <w:t xml:space="preserve"> НВК, </w:t>
      </w:r>
      <w:proofErr w:type="spellStart"/>
      <w:r w:rsidRPr="007B24E1">
        <w:t>Великоолександрівського</w:t>
      </w:r>
      <w:proofErr w:type="spellEnd"/>
      <w:r w:rsidRPr="007B24E1">
        <w:t xml:space="preserve"> НВК, </w:t>
      </w:r>
      <w:proofErr w:type="spellStart"/>
      <w:r w:rsidRPr="007B24E1">
        <w:t>Чаплинської</w:t>
      </w:r>
      <w:proofErr w:type="spellEnd"/>
      <w:r w:rsidRPr="007B24E1">
        <w:t xml:space="preserve"> СЗШ не підтвердили свої знання  при здачі ЗНО  для отримання золотих медалей. Невідповідність рівня оцінювання і рівня навчальних досягнень є проблемою і інших шкіл, яка потребує принципового обговорення та пошуку ефективних шляхів її розв’язання.</w:t>
      </w:r>
    </w:p>
    <w:p w:rsidR="00C64D77" w:rsidRPr="007B24E1" w:rsidRDefault="00C64D77" w:rsidP="007B24E1">
      <w:pPr>
        <w:spacing w:line="360" w:lineRule="auto"/>
      </w:pPr>
      <w:r w:rsidRPr="007B24E1">
        <w:t xml:space="preserve"> Під час літньої оздоровчої кампанії  у 23 навчальних  закладах району були організовані пришкільні табори та 3 літні школи  на базі  позашкільних навчальних закладів, в яких відпочило  2157 дітей. </w:t>
      </w:r>
    </w:p>
    <w:p w:rsidR="00C64D77" w:rsidRPr="007B24E1" w:rsidRDefault="00C64D77" w:rsidP="007B24E1">
      <w:pPr>
        <w:spacing w:line="360" w:lineRule="auto"/>
      </w:pPr>
      <w:r w:rsidRPr="007B24E1">
        <w:t xml:space="preserve"> Для дітей у пришкільних таборах було організовано гаряче харчування за рахунок державних та спонсорських коштів, проведені різноманітні екскурсії та зустрічі з цікавими людьми.</w:t>
      </w:r>
    </w:p>
    <w:p w:rsidR="00C64D77" w:rsidRPr="007B24E1" w:rsidRDefault="001F05EC" w:rsidP="007B24E1">
      <w:pPr>
        <w:spacing w:line="360" w:lineRule="auto"/>
      </w:pPr>
      <w:r w:rsidRPr="007B24E1">
        <w:t xml:space="preserve">     </w:t>
      </w:r>
      <w:r w:rsidR="00C64D77" w:rsidRPr="007B24E1">
        <w:t xml:space="preserve"> У </w:t>
      </w:r>
      <w:r w:rsidRPr="007B24E1">
        <w:t>закладах району навчається 92 ді</w:t>
      </w:r>
      <w:r w:rsidR="00C64D77" w:rsidRPr="007B24E1">
        <w:t>тей-сиріт та дітей</w:t>
      </w:r>
      <w:r w:rsidRPr="007B24E1">
        <w:t>,</w:t>
      </w:r>
      <w:r w:rsidR="00C64D77" w:rsidRPr="007B24E1">
        <w:t xml:space="preserve"> позбавлених батьківського піклування. Ці діти були оздоровлені в пришкільних таборах, також 36  дітей оздоровились на березі Чорного моря  в оздоровчому таборі «Альбатрос»  .</w:t>
      </w:r>
    </w:p>
    <w:p w:rsidR="0087329E" w:rsidRDefault="001F05EC" w:rsidP="007B24E1">
      <w:pPr>
        <w:spacing w:before="100" w:beforeAutospacing="1" w:after="100" w:afterAutospacing="1" w:line="360" w:lineRule="auto"/>
        <w:jc w:val="both"/>
      </w:pPr>
      <w:r w:rsidRPr="007B24E1">
        <w:t xml:space="preserve">     </w:t>
      </w:r>
      <w:r w:rsidR="0047320C" w:rsidRPr="007B24E1">
        <w:t>Розвиток суча</w:t>
      </w:r>
      <w:r w:rsidR="00DB4579">
        <w:t>сної школи не можливий без засто</w:t>
      </w:r>
      <w:r w:rsidR="0047320C" w:rsidRPr="007B24E1">
        <w:t xml:space="preserve">сування інформаційно-комунікаційних технологій. </w:t>
      </w:r>
      <w:r w:rsidR="0087329E" w:rsidRPr="007B24E1">
        <w:t xml:space="preserve">Електронні освітні ресурси навчальних закладів  Васильківського району з 2011 року входять до порталу </w:t>
      </w:r>
      <w:r w:rsidR="0087329E" w:rsidRPr="007B24E1">
        <w:rPr>
          <w:rStyle w:val="a3"/>
        </w:rPr>
        <w:t xml:space="preserve">“Україна. </w:t>
      </w:r>
      <w:proofErr w:type="spellStart"/>
      <w:r w:rsidR="0087329E" w:rsidRPr="007B24E1">
        <w:rPr>
          <w:rStyle w:val="a3"/>
        </w:rPr>
        <w:t>ІСУО</w:t>
      </w:r>
      <w:proofErr w:type="spellEnd"/>
      <w:r w:rsidR="0087329E" w:rsidRPr="007B24E1">
        <w:rPr>
          <w:rStyle w:val="a3"/>
        </w:rPr>
        <w:t xml:space="preserve"> (інформаційна система управління освітою)”</w:t>
      </w:r>
      <w:r w:rsidR="0087329E" w:rsidRPr="007B24E1">
        <w:t xml:space="preserve"> . Це дозволило створити єдину систему збору, обробки та зберігання інформації в розрізі загальної середньої та дошкільної освіти. Слід відзначити , що у 2014-15 навчальному </w:t>
      </w:r>
      <w:r w:rsidR="0087329E" w:rsidRPr="007B24E1">
        <w:lastRenderedPageBreak/>
        <w:t>році покращилась робота з базами даних, вчасно здійснювалися оновлення. У новому навчальному році «</w:t>
      </w:r>
      <w:proofErr w:type="spellStart"/>
      <w:r w:rsidR="0087329E" w:rsidRPr="007B24E1">
        <w:t>ІСУО</w:t>
      </w:r>
      <w:proofErr w:type="spellEnd"/>
      <w:r w:rsidR="0087329E" w:rsidRPr="007B24E1">
        <w:t>» буде інтегровано до Єдиної державної електронної бази з питань освіти для формування державної статистичної звітності.</w:t>
      </w:r>
      <w:r w:rsidR="0047320C" w:rsidRPr="007B24E1">
        <w:t xml:space="preserve"> Це вимагає системної роботи та постійного контролю за внесенням достовірних даних. Ми розуміємо, що для виконання такого обсягу роботи необхідні фахівці – системні адміністратори. Проте в умовах сьогодення введення таких ставок не можливе. Тому вся робота і відповідальність покладається на керівників закладів.</w:t>
      </w:r>
    </w:p>
    <w:p w:rsidR="00DB4579" w:rsidRDefault="00DB4579" w:rsidP="007B24E1">
      <w:pPr>
        <w:spacing w:before="100" w:beforeAutospacing="1" w:after="100" w:afterAutospacing="1" w:line="360" w:lineRule="auto"/>
        <w:jc w:val="both"/>
      </w:pPr>
      <w:r>
        <w:t xml:space="preserve">     У ЗНЗ використовується 38 навчальних комп’ютерних комплекси.  Техніка фізично і морально застаріла</w:t>
      </w:r>
      <w:r w:rsidR="002C5B96">
        <w:t>, потребує з</w:t>
      </w:r>
      <w:r w:rsidR="00C82FF2">
        <w:t xml:space="preserve">аміни, так як 45 % комплексів експлуатуються вже від 5 до10 років, а 42 %  встановлені понад 10 років тому. </w:t>
      </w:r>
    </w:p>
    <w:p w:rsidR="00DB4579" w:rsidRDefault="00DB4579" w:rsidP="007B24E1">
      <w:pPr>
        <w:spacing w:before="100" w:beforeAutospacing="1" w:after="100" w:afterAutospacing="1" w:line="360" w:lineRule="auto"/>
        <w:jc w:val="both"/>
      </w:pPr>
      <w:r>
        <w:t xml:space="preserve">     Всі заклади для роботи в інформаційно-освітньому просторі підключені до мережі Інтернет, проте лише три мають швидкісний доступ за бюджетні кошти через «</w:t>
      </w:r>
      <w:proofErr w:type="spellStart"/>
      <w:r>
        <w:t>Укртелеком</w:t>
      </w:r>
      <w:proofErr w:type="spellEnd"/>
      <w:r>
        <w:t>»</w:t>
      </w:r>
      <w:r w:rsidR="002C5B96">
        <w:t>. Решта</w:t>
      </w:r>
      <w:r>
        <w:t xml:space="preserve"> змушені користуватися послугами приватних провайдерів.</w:t>
      </w:r>
      <w:r w:rsidR="00C82FF2">
        <w:t xml:space="preserve"> Це не дає змоги організувати </w:t>
      </w:r>
      <w:proofErr w:type="spellStart"/>
      <w:r w:rsidR="00C82FF2">
        <w:t>онлайновий</w:t>
      </w:r>
      <w:proofErr w:type="spellEnd"/>
      <w:r w:rsidR="00C82FF2">
        <w:t xml:space="preserve"> доступ  до інформаційних ресурсів мережі Інтернет під час проведення уроків та позакласних заходів.</w:t>
      </w:r>
    </w:p>
    <w:p w:rsidR="00235785" w:rsidRDefault="009A5FAF" w:rsidP="00235785">
      <w:pPr>
        <w:spacing w:line="360" w:lineRule="auto"/>
        <w:jc w:val="both"/>
      </w:pPr>
      <w:r>
        <w:t xml:space="preserve">      </w:t>
      </w:r>
      <w:r w:rsidR="00235785">
        <w:t xml:space="preserve">Не зважаючи на всі соціально-економічні потрясіння у 2014-2015 </w:t>
      </w:r>
      <w:proofErr w:type="spellStart"/>
      <w:r w:rsidR="00235785">
        <w:t>н.р</w:t>
      </w:r>
      <w:proofErr w:type="spellEnd"/>
      <w:r w:rsidR="00235785">
        <w:t>. спільними зусиллями районної адміністрації, районної ради навчальний рік пройшов без зривів.</w:t>
      </w:r>
    </w:p>
    <w:p w:rsidR="00235785" w:rsidRDefault="00235785" w:rsidP="00235785">
      <w:pPr>
        <w:spacing w:line="360" w:lineRule="auto"/>
        <w:ind w:firstLine="709"/>
        <w:jc w:val="both"/>
      </w:pPr>
      <w:r>
        <w:t>Підготовка до нового навчального року  завершена до 26 серпня, завершується підписання актів готовності навчальних закладів та ДЮСШ до початку нового 2015-2016 навчального року.</w:t>
      </w:r>
    </w:p>
    <w:p w:rsidR="00235785" w:rsidRDefault="00235785" w:rsidP="00235785">
      <w:pPr>
        <w:spacing w:line="360" w:lineRule="auto"/>
        <w:ind w:firstLine="709"/>
        <w:jc w:val="both"/>
      </w:pPr>
      <w:r>
        <w:t xml:space="preserve">Підписані акти готовності теплового господарства в </w:t>
      </w:r>
      <w:proofErr w:type="spellStart"/>
      <w:r>
        <w:t>Павлоградському</w:t>
      </w:r>
      <w:proofErr w:type="spellEnd"/>
      <w:r>
        <w:t xml:space="preserve"> відділенні інспекції </w:t>
      </w:r>
      <w:proofErr w:type="spellStart"/>
      <w:r>
        <w:t>Держенергонагляді</w:t>
      </w:r>
      <w:proofErr w:type="spellEnd"/>
      <w:r>
        <w:t xml:space="preserve"> у Дніпропетровській області по відомчим котельням та топічним в кількості 18 шт.</w:t>
      </w:r>
    </w:p>
    <w:p w:rsidR="00235785" w:rsidRDefault="00235785" w:rsidP="00235785">
      <w:pPr>
        <w:spacing w:line="360" w:lineRule="auto"/>
        <w:ind w:firstLine="709"/>
        <w:jc w:val="both"/>
      </w:pPr>
      <w:r>
        <w:lastRenderedPageBreak/>
        <w:t>Здійснена ревізія системи опалення, електромережі, виготовлені акти на заміри ізоляції та заземлення. Всі контрольно-вимірювальні прилади яким в цьому році потрібна повірка були здані на повірку та пройшли її, вогнегасники навчальних закладів знаходяться на перезарядці в м. Павлоград.</w:t>
      </w:r>
    </w:p>
    <w:p w:rsidR="00235785" w:rsidRDefault="00235785" w:rsidP="00235785">
      <w:pPr>
        <w:spacing w:line="360" w:lineRule="auto"/>
        <w:ind w:firstLine="709"/>
        <w:jc w:val="both"/>
      </w:pPr>
      <w:r>
        <w:t>В котельнях та топічних навчальних закладів зроблені косметичні ремонти. Завершується переатестація операторів.</w:t>
      </w:r>
    </w:p>
    <w:p w:rsidR="00235785" w:rsidRDefault="00235785" w:rsidP="00235785">
      <w:pPr>
        <w:spacing w:line="360" w:lineRule="auto"/>
        <w:ind w:firstLine="709"/>
        <w:jc w:val="both"/>
      </w:pPr>
      <w:r>
        <w:t xml:space="preserve">Для забезпечення шкіл району доброякісною водою вкладено договір з </w:t>
      </w:r>
      <w:proofErr w:type="spellStart"/>
      <w:r>
        <w:t>ФОП</w:t>
      </w:r>
      <w:proofErr w:type="spellEnd"/>
      <w:r>
        <w:t xml:space="preserve"> </w:t>
      </w:r>
      <w:proofErr w:type="spellStart"/>
      <w:r>
        <w:t>Корчевський</w:t>
      </w:r>
      <w:proofErr w:type="spellEnd"/>
      <w:r>
        <w:t xml:space="preserve">, який встановив свої ємкості та буде завозити воду по графіку та в достатній кількості згідно санітарних норм з розрахунку на одну дитину в ті школи де вода не відповідає санітарним нормам, а саме: </w:t>
      </w:r>
      <w:proofErr w:type="spellStart"/>
      <w:r>
        <w:t>Богданівський</w:t>
      </w:r>
      <w:proofErr w:type="spellEnd"/>
      <w:r>
        <w:t xml:space="preserve"> НВК, </w:t>
      </w:r>
      <w:proofErr w:type="spellStart"/>
      <w:r>
        <w:t>Манвелівська</w:t>
      </w:r>
      <w:proofErr w:type="spellEnd"/>
      <w:r>
        <w:t xml:space="preserve"> СЗШ, </w:t>
      </w:r>
      <w:proofErr w:type="spellStart"/>
      <w:r>
        <w:t>Письменська</w:t>
      </w:r>
      <w:proofErr w:type="spellEnd"/>
      <w:r>
        <w:t xml:space="preserve"> СЗШ, Шевченківський НВК, </w:t>
      </w:r>
      <w:proofErr w:type="spellStart"/>
      <w:r>
        <w:t>Добровільський</w:t>
      </w:r>
      <w:proofErr w:type="spellEnd"/>
      <w:r>
        <w:t xml:space="preserve"> НВК, </w:t>
      </w:r>
      <w:proofErr w:type="spellStart"/>
      <w:r>
        <w:t>Дебальцівський</w:t>
      </w:r>
      <w:proofErr w:type="spellEnd"/>
      <w:r>
        <w:t xml:space="preserve"> НВК та </w:t>
      </w:r>
      <w:proofErr w:type="spellStart"/>
      <w:r>
        <w:t>Григорівський</w:t>
      </w:r>
      <w:proofErr w:type="spellEnd"/>
      <w:r>
        <w:t xml:space="preserve"> НВК.</w:t>
      </w:r>
    </w:p>
    <w:p w:rsidR="00235785" w:rsidRDefault="00235785" w:rsidP="00235785">
      <w:pPr>
        <w:spacing w:line="360" w:lineRule="auto"/>
        <w:ind w:firstLine="709"/>
        <w:jc w:val="both"/>
      </w:pPr>
      <w:r>
        <w:t xml:space="preserve">Завдяки керівнику фермерського господарства </w:t>
      </w:r>
      <w:proofErr w:type="spellStart"/>
      <w:r>
        <w:t>Павлівське</w:t>
      </w:r>
      <w:proofErr w:type="spellEnd"/>
      <w:r>
        <w:t xml:space="preserve"> Гусак О.В.    утеплено північну стіну </w:t>
      </w:r>
      <w:proofErr w:type="spellStart"/>
      <w:r>
        <w:t>Павлівської</w:t>
      </w:r>
      <w:proofErr w:type="spellEnd"/>
      <w:r>
        <w:t xml:space="preserve"> СЗШ площею 106 </w:t>
      </w:r>
      <w:proofErr w:type="spellStart"/>
      <w:r>
        <w:t>кв.м</w:t>
      </w:r>
      <w:proofErr w:type="spellEnd"/>
      <w:r>
        <w:t xml:space="preserve"> та замінено 4 вікна на металопластикові.</w:t>
      </w:r>
    </w:p>
    <w:p w:rsidR="00235785" w:rsidRDefault="00235785" w:rsidP="00235785">
      <w:pPr>
        <w:spacing w:line="360" w:lineRule="auto"/>
        <w:ind w:firstLine="709"/>
        <w:jc w:val="both"/>
      </w:pPr>
      <w:r>
        <w:t xml:space="preserve">За бюджетні кошти відремонтовано підлогу в </w:t>
      </w:r>
      <w:proofErr w:type="spellStart"/>
      <w:r>
        <w:t>Воскресенівській</w:t>
      </w:r>
      <w:proofErr w:type="spellEnd"/>
      <w:r>
        <w:t xml:space="preserve"> НСЗШ, придбані та встановлені </w:t>
      </w:r>
      <w:proofErr w:type="spellStart"/>
      <w:r>
        <w:t>коньки</w:t>
      </w:r>
      <w:proofErr w:type="spellEnd"/>
      <w:r>
        <w:t xml:space="preserve"> на </w:t>
      </w:r>
      <w:proofErr w:type="spellStart"/>
      <w:r>
        <w:t>Дубовиківській</w:t>
      </w:r>
      <w:proofErr w:type="spellEnd"/>
      <w:r>
        <w:t xml:space="preserve"> СЗШ, придбані труби для ремонту внутрішнього водогону Васильківського НВК №1, утеплено внутрішні мережі теплопостачання по Васильківському НВК №1, </w:t>
      </w:r>
      <w:proofErr w:type="spellStart"/>
      <w:r>
        <w:t>Авангардській</w:t>
      </w:r>
      <w:proofErr w:type="spellEnd"/>
      <w:r>
        <w:t xml:space="preserve"> СЗШ, </w:t>
      </w:r>
      <w:proofErr w:type="spellStart"/>
      <w:r>
        <w:t>Новогригорівському</w:t>
      </w:r>
      <w:proofErr w:type="spellEnd"/>
      <w:r>
        <w:t xml:space="preserve"> НВК, </w:t>
      </w:r>
      <w:proofErr w:type="spellStart"/>
      <w:r>
        <w:t>Чаплинській</w:t>
      </w:r>
      <w:proofErr w:type="spellEnd"/>
      <w:r>
        <w:t xml:space="preserve"> СЗШ.</w:t>
      </w:r>
    </w:p>
    <w:p w:rsidR="00235785" w:rsidRDefault="00235785" w:rsidP="00235785">
      <w:pPr>
        <w:spacing w:line="360" w:lineRule="auto"/>
        <w:ind w:firstLine="709"/>
        <w:jc w:val="both"/>
      </w:pPr>
      <w:r>
        <w:t xml:space="preserve">Завдяки виділеним коштам планується до початку опалювального сезону відремонтувати підлогу 2 та 3 поверху Васильківського НВК №1, систему опалення корпусу початкових класів </w:t>
      </w:r>
      <w:proofErr w:type="spellStart"/>
      <w:r>
        <w:t>Великоолександрівського</w:t>
      </w:r>
      <w:proofErr w:type="spellEnd"/>
      <w:r>
        <w:t xml:space="preserve"> НВК, здійснити заміну вікон по </w:t>
      </w:r>
      <w:proofErr w:type="spellStart"/>
      <w:r>
        <w:t>Дубовиківській</w:t>
      </w:r>
      <w:proofErr w:type="spellEnd"/>
      <w:r>
        <w:t xml:space="preserve"> СЗШ, </w:t>
      </w:r>
      <w:proofErr w:type="spellStart"/>
      <w:r>
        <w:t>Авангардській</w:t>
      </w:r>
      <w:proofErr w:type="spellEnd"/>
      <w:r>
        <w:t xml:space="preserve"> СЗШ, </w:t>
      </w:r>
      <w:proofErr w:type="spellStart"/>
      <w:r>
        <w:t>Манвелівській</w:t>
      </w:r>
      <w:proofErr w:type="spellEnd"/>
      <w:r>
        <w:t xml:space="preserve"> СЗШ, </w:t>
      </w:r>
      <w:proofErr w:type="spellStart"/>
      <w:r>
        <w:t>Григорівському</w:t>
      </w:r>
      <w:proofErr w:type="spellEnd"/>
      <w:r>
        <w:t xml:space="preserve"> НВК, </w:t>
      </w:r>
      <w:proofErr w:type="spellStart"/>
      <w:r>
        <w:t>Чаплинській</w:t>
      </w:r>
      <w:proofErr w:type="spellEnd"/>
      <w:r>
        <w:t xml:space="preserve"> СЗШ та Васильківському НВК №1. На всі ці заклади зроблені проекти, які знаходяться на </w:t>
      </w:r>
      <w:proofErr w:type="spellStart"/>
      <w:r>
        <w:t>держекспертизі</w:t>
      </w:r>
      <w:proofErr w:type="spellEnd"/>
      <w:r>
        <w:t xml:space="preserve"> і після отримання позитивного висновку роботи розпочнуться негайно. За виготовлення проектів мені хотілося б подякувати головам фермерських господарств Дубовику В.А., </w:t>
      </w:r>
      <w:proofErr w:type="spellStart"/>
      <w:r>
        <w:t>Ушакову</w:t>
      </w:r>
      <w:proofErr w:type="spellEnd"/>
      <w:r>
        <w:t xml:space="preserve"> Д.Е, </w:t>
      </w:r>
      <w:r>
        <w:lastRenderedPageBreak/>
        <w:t xml:space="preserve">Назаренку А.В., Тіму В.Р., </w:t>
      </w:r>
      <w:proofErr w:type="spellStart"/>
      <w:r>
        <w:t>Лобачу</w:t>
      </w:r>
      <w:proofErr w:type="spellEnd"/>
      <w:r>
        <w:t xml:space="preserve"> Д.Е. та фермерам які знаходяться на території </w:t>
      </w:r>
      <w:proofErr w:type="spellStart"/>
      <w:r>
        <w:t>Великоолександрівської</w:t>
      </w:r>
      <w:proofErr w:type="spellEnd"/>
      <w:r>
        <w:t xml:space="preserve"> та </w:t>
      </w:r>
      <w:proofErr w:type="spellStart"/>
      <w:r>
        <w:t>Чаплинської</w:t>
      </w:r>
      <w:proofErr w:type="spellEnd"/>
      <w:r>
        <w:t xml:space="preserve"> селищної ради.</w:t>
      </w:r>
    </w:p>
    <w:p w:rsidR="00235785" w:rsidRDefault="00235785" w:rsidP="00235785">
      <w:pPr>
        <w:spacing w:line="360" w:lineRule="auto"/>
        <w:ind w:firstLine="709"/>
        <w:jc w:val="both"/>
      </w:pPr>
      <w:r>
        <w:t>Також вперше за останні роки було виділено кошти в достатній кількості на придбання запасних частин для шкільних автобусів. Тому до початку нового навчального року всі автобуси будуть мати нову резину, акумулятори, в них будуть замінені масла, фільтра відремонтовані пічки та системи управління.</w:t>
      </w:r>
    </w:p>
    <w:p w:rsidR="00235785" w:rsidRDefault="00235785" w:rsidP="00235785">
      <w:pPr>
        <w:spacing w:line="360" w:lineRule="auto"/>
        <w:ind w:firstLine="709"/>
        <w:jc w:val="both"/>
      </w:pPr>
      <w:r>
        <w:t>Всі автобуси  застраховані та пройшли діагностику.</w:t>
      </w:r>
    </w:p>
    <w:p w:rsidR="00235785" w:rsidRDefault="00235785" w:rsidP="00235785">
      <w:pPr>
        <w:spacing w:line="360" w:lineRule="auto"/>
        <w:ind w:firstLine="709"/>
        <w:jc w:val="both"/>
      </w:pPr>
      <w:r>
        <w:t>На даний час всі автобуси забезпечені  паливом, тому підвіз учнів повинен розпочатися без зривів.</w:t>
      </w:r>
    </w:p>
    <w:p w:rsidR="00235785" w:rsidRDefault="00235785" w:rsidP="00235785">
      <w:pPr>
        <w:spacing w:line="360" w:lineRule="auto"/>
        <w:ind w:firstLine="709"/>
        <w:jc w:val="both"/>
      </w:pPr>
      <w:r>
        <w:t>Всі учні 1-11 класів, крім 4,7 класів на 99,8% забезпечені підручниками. Для 4,7 класів на даний час не отримано жодного підручника за новою програмою. Їх отримання очікується протягом І семестру.</w:t>
      </w:r>
    </w:p>
    <w:p w:rsidR="00235785" w:rsidRDefault="00235785" w:rsidP="00235785">
      <w:pPr>
        <w:spacing w:line="360" w:lineRule="auto"/>
        <w:ind w:firstLine="709"/>
        <w:jc w:val="both"/>
      </w:pPr>
      <w:r>
        <w:t xml:space="preserve">На закінчення свого виступу хотів би подякувати голові РДА, голові районної ради, головам фермерських господарств: Гусаку, </w:t>
      </w:r>
      <w:proofErr w:type="spellStart"/>
      <w:r>
        <w:t>Ушакову</w:t>
      </w:r>
      <w:proofErr w:type="spellEnd"/>
      <w:r>
        <w:t xml:space="preserve">, Костенку, Тіму, Назаренко, </w:t>
      </w:r>
      <w:proofErr w:type="spellStart"/>
      <w:r>
        <w:t>Астіону</w:t>
      </w:r>
      <w:proofErr w:type="spellEnd"/>
      <w:r>
        <w:t xml:space="preserve">, </w:t>
      </w:r>
      <w:proofErr w:type="spellStart"/>
      <w:r>
        <w:t>Лобачу</w:t>
      </w:r>
      <w:proofErr w:type="spellEnd"/>
      <w:r>
        <w:t xml:space="preserve">, Безуглій, Корнієнко та іншим, а також батькам, які приклали багато зусиль як фізичних, так і матеріальних, щоб новий навчальний рік розпочався 1 вересня і діти з радістю прийшли до школи та сіли за парти. </w:t>
      </w:r>
    </w:p>
    <w:p w:rsidR="00C97952" w:rsidRPr="007B24E1" w:rsidRDefault="00235785" w:rsidP="00C97952">
      <w:pPr>
        <w:spacing w:line="360" w:lineRule="auto"/>
        <w:jc w:val="both"/>
      </w:pPr>
      <w:r>
        <w:t xml:space="preserve">     </w:t>
      </w:r>
      <w:r w:rsidR="00C97952" w:rsidRPr="007B24E1">
        <w:t xml:space="preserve">Основними пріоритетами для освітян району були та залишаються: </w:t>
      </w:r>
    </w:p>
    <w:p w:rsidR="00C97952" w:rsidRPr="007B24E1" w:rsidRDefault="00C97952" w:rsidP="00C97952">
      <w:pPr>
        <w:pStyle w:val="a5"/>
        <w:numPr>
          <w:ilvl w:val="0"/>
          <w:numId w:val="1"/>
        </w:numPr>
        <w:spacing w:line="360" w:lineRule="auto"/>
        <w:jc w:val="both"/>
      </w:pPr>
      <w:r w:rsidRPr="007B24E1">
        <w:t xml:space="preserve">створення умов для надання якісної освіти відповідно до природних здібностей дитини; </w:t>
      </w:r>
    </w:p>
    <w:p w:rsidR="00C97952" w:rsidRPr="007B24E1" w:rsidRDefault="00C97952" w:rsidP="00C97952">
      <w:pPr>
        <w:pStyle w:val="a5"/>
        <w:numPr>
          <w:ilvl w:val="0"/>
          <w:numId w:val="1"/>
        </w:numPr>
        <w:spacing w:line="360" w:lineRule="auto"/>
        <w:jc w:val="both"/>
      </w:pPr>
      <w:r w:rsidRPr="007B24E1">
        <w:t xml:space="preserve">впровадження новітніх освітніх технологій; </w:t>
      </w:r>
    </w:p>
    <w:p w:rsidR="00C97952" w:rsidRPr="007B24E1" w:rsidRDefault="00C97952" w:rsidP="00C97952">
      <w:pPr>
        <w:pStyle w:val="a5"/>
        <w:numPr>
          <w:ilvl w:val="0"/>
          <w:numId w:val="1"/>
        </w:numPr>
        <w:spacing w:line="360" w:lineRule="auto"/>
        <w:jc w:val="both"/>
      </w:pPr>
      <w:r w:rsidRPr="007B24E1">
        <w:t>виховання відданості принципам свободи та демократії, збереження національних та християнських цінностей;</w:t>
      </w:r>
    </w:p>
    <w:p w:rsidR="00C97952" w:rsidRPr="007B24E1" w:rsidRDefault="00C97952" w:rsidP="00C97952">
      <w:pPr>
        <w:pStyle w:val="a5"/>
        <w:numPr>
          <w:ilvl w:val="0"/>
          <w:numId w:val="1"/>
        </w:numPr>
        <w:spacing w:line="360" w:lineRule="auto"/>
        <w:jc w:val="both"/>
      </w:pPr>
      <w:r w:rsidRPr="007B24E1">
        <w:t xml:space="preserve"> створення безпечного середовища, інтеграція дітей з особливими потребами в освітнє середовище; </w:t>
      </w:r>
    </w:p>
    <w:p w:rsidR="00A27719" w:rsidRDefault="00C97952" w:rsidP="00C97952">
      <w:pPr>
        <w:pStyle w:val="a5"/>
        <w:numPr>
          <w:ilvl w:val="0"/>
          <w:numId w:val="1"/>
        </w:numPr>
        <w:spacing w:line="360" w:lineRule="auto"/>
        <w:jc w:val="both"/>
      </w:pPr>
      <w:r w:rsidRPr="007B24E1">
        <w:t xml:space="preserve"> кадрове забезпечення; </w:t>
      </w:r>
    </w:p>
    <w:p w:rsidR="00C97952" w:rsidRPr="007B24E1" w:rsidRDefault="00C97952" w:rsidP="00C97952">
      <w:pPr>
        <w:pStyle w:val="a5"/>
        <w:numPr>
          <w:ilvl w:val="0"/>
          <w:numId w:val="1"/>
        </w:numPr>
        <w:spacing w:line="360" w:lineRule="auto"/>
        <w:jc w:val="both"/>
      </w:pPr>
      <w:r w:rsidRPr="007B24E1">
        <w:t xml:space="preserve">професійний ріст, самоосвіта, мотивація та стимулювання праці вчителя; </w:t>
      </w:r>
    </w:p>
    <w:p w:rsidR="00C97952" w:rsidRPr="007B24E1" w:rsidRDefault="00C97952" w:rsidP="00C97952">
      <w:pPr>
        <w:pStyle w:val="a5"/>
        <w:numPr>
          <w:ilvl w:val="0"/>
          <w:numId w:val="1"/>
        </w:numPr>
        <w:spacing w:line="360" w:lineRule="auto"/>
        <w:jc w:val="both"/>
      </w:pPr>
      <w:r w:rsidRPr="007B24E1">
        <w:lastRenderedPageBreak/>
        <w:t>управлінський освітній менеджмент;</w:t>
      </w:r>
    </w:p>
    <w:p w:rsidR="00C97952" w:rsidRPr="007B24E1" w:rsidRDefault="00C97952" w:rsidP="00C97952">
      <w:pPr>
        <w:pStyle w:val="a5"/>
        <w:numPr>
          <w:ilvl w:val="0"/>
          <w:numId w:val="1"/>
        </w:numPr>
        <w:spacing w:line="360" w:lineRule="auto"/>
        <w:jc w:val="both"/>
      </w:pPr>
      <w:r w:rsidRPr="007B24E1">
        <w:t xml:space="preserve"> фінансування освітньої галузі, матеріально-технічне забезпечення навчально-виховного процесу;</w:t>
      </w:r>
    </w:p>
    <w:p w:rsidR="0047320C" w:rsidRPr="007B24E1" w:rsidRDefault="00C97952" w:rsidP="00235785">
      <w:pPr>
        <w:pStyle w:val="a5"/>
        <w:numPr>
          <w:ilvl w:val="0"/>
          <w:numId w:val="1"/>
        </w:numPr>
        <w:spacing w:line="360" w:lineRule="auto"/>
        <w:jc w:val="both"/>
      </w:pPr>
      <w:r w:rsidRPr="007B24E1">
        <w:t>партнерство між учасниками навчально-виховного процесу: учні – вчителі – батьки.</w:t>
      </w:r>
    </w:p>
    <w:p w:rsidR="00C64D77" w:rsidRDefault="00A373C7" w:rsidP="00DB4579">
      <w:pPr>
        <w:spacing w:line="360" w:lineRule="auto"/>
      </w:pPr>
      <w:r>
        <w:t xml:space="preserve">     Шановні учасники конференції, запрошую долучитися до колективного пошуку шляхів вирішення окреслених і ще не озвучених проблем.</w:t>
      </w:r>
    </w:p>
    <w:p w:rsidR="00A373C7" w:rsidRDefault="00A373C7" w:rsidP="00DB4579">
      <w:pPr>
        <w:spacing w:line="360" w:lineRule="auto"/>
      </w:pPr>
      <w:r>
        <w:t xml:space="preserve">     Закінчити хочу словами Н.Маслова «Завдання педагога в тому, щоб довести до дверей, дати ключа і навчити учня ним користуватися. Та ніхто, крім самого учня, не зможе увійти в світ знання».</w:t>
      </w:r>
    </w:p>
    <w:p w:rsidR="00083CA9" w:rsidRDefault="00A373C7" w:rsidP="00DB4579">
      <w:pPr>
        <w:spacing w:line="360" w:lineRule="auto"/>
      </w:pPr>
      <w:r>
        <w:t xml:space="preserve">     Праця вчителя, безперечно, заслуговує високого визнання й безмежної вдячності. Вам довірено найбільше багатство нашої країни – це діти. І саме Ви сприяєте формуванню нових особистостей, від яких залежить наше майбутнє. Підсумовуючи все сказане, шановні колеги, я вкотре хочу вас попросити: давайте виконувати свою роботу якісно і виховувати з наших учнів справжніх українців. Завжди пам’ятаймо все, чого досягнуто у минулому – це тільки старт для нових педагогічних досягнень у майбутньому.</w:t>
      </w:r>
    </w:p>
    <w:p w:rsidR="00A373C7" w:rsidRDefault="00083CA9" w:rsidP="00DB4579">
      <w:pPr>
        <w:spacing w:line="360" w:lineRule="auto"/>
      </w:pPr>
      <w:r>
        <w:t xml:space="preserve">     У переддень 1 вересня  сердечно вітаю присутніх з Днем Знань і початком нового навчального року, висловлюю велику вдячність за невтомну працю, оптимізм, а також бажаю міцного здоров’я, творчих злетів, натхнення та сили, радості, щастя в усьому і завжди. Нехай збудуться ваші надії. Нехай під акомпанемент шкільних </w:t>
      </w:r>
      <w:proofErr w:type="spellStart"/>
      <w:r>
        <w:t>першовересневих</w:t>
      </w:r>
      <w:proofErr w:type="spellEnd"/>
      <w:r>
        <w:t xml:space="preserve"> дзвінків бринить вереснева струна любові до людей, до Батьківщини в душі кожної дорослої і маленької людини, яка переступає шкільний поріг.</w:t>
      </w:r>
    </w:p>
    <w:p w:rsidR="00083CA9" w:rsidRDefault="00083CA9" w:rsidP="00DB4579">
      <w:pPr>
        <w:spacing w:line="360" w:lineRule="auto"/>
      </w:pPr>
      <w:r>
        <w:t xml:space="preserve">     Вам у 2015-2016 </w:t>
      </w:r>
      <w:proofErr w:type="spellStart"/>
      <w:r>
        <w:t>н.р</w:t>
      </w:r>
      <w:proofErr w:type="spellEnd"/>
      <w:r>
        <w:t>. нових перемог і досягнень, щоб кожен день і кожна мить Вашого особистого і професійного життя були світлими і щасливими під мирним небом, а всі, кого ви вчите і виховуєте, були гідними громадянами нашої держави.</w:t>
      </w:r>
    </w:p>
    <w:p w:rsidR="00083CA9" w:rsidRPr="007B24E1" w:rsidRDefault="00083CA9" w:rsidP="00DB4579">
      <w:pPr>
        <w:spacing w:line="360" w:lineRule="auto"/>
      </w:pPr>
    </w:p>
    <w:sectPr w:rsidR="00083CA9" w:rsidRPr="007B24E1" w:rsidSect="009A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685F"/>
    <w:multiLevelType w:val="hybridMultilevel"/>
    <w:tmpl w:val="EBE8D454"/>
    <w:lvl w:ilvl="0" w:tplc="F3D00F58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0252"/>
    <w:multiLevelType w:val="hybridMultilevel"/>
    <w:tmpl w:val="D9A41B10"/>
    <w:lvl w:ilvl="0" w:tplc="3DF42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2E8B"/>
    <w:rsid w:val="00061895"/>
    <w:rsid w:val="00083CA9"/>
    <w:rsid w:val="00095AD6"/>
    <w:rsid w:val="000E64C3"/>
    <w:rsid w:val="001241F1"/>
    <w:rsid w:val="00126327"/>
    <w:rsid w:val="00154137"/>
    <w:rsid w:val="001F05EC"/>
    <w:rsid w:val="00223E16"/>
    <w:rsid w:val="00235785"/>
    <w:rsid w:val="0023588A"/>
    <w:rsid w:val="0025578F"/>
    <w:rsid w:val="002C5B96"/>
    <w:rsid w:val="002D2A23"/>
    <w:rsid w:val="002E6F3B"/>
    <w:rsid w:val="003D4F32"/>
    <w:rsid w:val="003F0262"/>
    <w:rsid w:val="0041668E"/>
    <w:rsid w:val="0047320C"/>
    <w:rsid w:val="004A51B4"/>
    <w:rsid w:val="005A0E58"/>
    <w:rsid w:val="005A2DEE"/>
    <w:rsid w:val="0065776F"/>
    <w:rsid w:val="006D3CB4"/>
    <w:rsid w:val="0070012E"/>
    <w:rsid w:val="00707052"/>
    <w:rsid w:val="00756777"/>
    <w:rsid w:val="00756AF2"/>
    <w:rsid w:val="00760921"/>
    <w:rsid w:val="007B24E1"/>
    <w:rsid w:val="0087329E"/>
    <w:rsid w:val="008E5CFE"/>
    <w:rsid w:val="009A5FAF"/>
    <w:rsid w:val="009E0213"/>
    <w:rsid w:val="00A27719"/>
    <w:rsid w:val="00A373C7"/>
    <w:rsid w:val="00B22E1F"/>
    <w:rsid w:val="00C64D77"/>
    <w:rsid w:val="00C732A4"/>
    <w:rsid w:val="00C82FF2"/>
    <w:rsid w:val="00C97952"/>
    <w:rsid w:val="00CA1EC5"/>
    <w:rsid w:val="00CA2124"/>
    <w:rsid w:val="00CA2E8B"/>
    <w:rsid w:val="00DB4579"/>
    <w:rsid w:val="00DC0470"/>
    <w:rsid w:val="00DE6F36"/>
    <w:rsid w:val="00E03773"/>
    <w:rsid w:val="00E1509E"/>
    <w:rsid w:val="00ED4A9C"/>
    <w:rsid w:val="00F15DFD"/>
    <w:rsid w:val="00F8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A2E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Strong"/>
    <w:basedOn w:val="a0"/>
    <w:uiPriority w:val="22"/>
    <w:qFormat/>
    <w:rsid w:val="0087329E"/>
    <w:rPr>
      <w:b/>
      <w:bCs/>
    </w:rPr>
  </w:style>
  <w:style w:type="paragraph" w:styleId="a4">
    <w:name w:val="No Spacing"/>
    <w:uiPriority w:val="1"/>
    <w:qFormat/>
    <w:rsid w:val="000E64C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V1</cp:lastModifiedBy>
  <cp:revision>16</cp:revision>
  <cp:lastPrinted>2015-08-25T06:08:00Z</cp:lastPrinted>
  <dcterms:created xsi:type="dcterms:W3CDTF">2015-08-20T07:57:00Z</dcterms:created>
  <dcterms:modified xsi:type="dcterms:W3CDTF">2015-08-30T15:31:00Z</dcterms:modified>
</cp:coreProperties>
</file>