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0C" w:rsidRPr="009D75CA" w:rsidRDefault="00272D0C" w:rsidP="00272D0C">
      <w:pPr>
        <w:tabs>
          <w:tab w:val="left" w:pos="2580"/>
        </w:tabs>
        <w:spacing w:line="360" w:lineRule="auto"/>
        <w:ind w:right="214"/>
        <w:rPr>
          <w:lang w:val="en-US"/>
        </w:rPr>
      </w:pPr>
      <w:r>
        <w:rPr>
          <w:b/>
          <w:sz w:val="28"/>
          <w:lang w:val="en-US"/>
        </w:rPr>
        <w:tab/>
      </w:r>
      <w:r w:rsidR="00E4330B" w:rsidRPr="00E4330B">
        <w:rPr>
          <w:noProof/>
          <w:lang w:val="uk-UA"/>
        </w:rPr>
        <w:pict>
          <v:line id="Прямая соединительная линия 2" o:spid="_x0000_s1026" style="position:absolute;z-index:251659264;visibility:visible;mso-position-horizontal-relative:text;mso-position-vertical-relative:text" from=".05pt,6.25pt" to="496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" o:allowincell="f" strokeweight="4.5pt">
            <v:stroke linestyle="thickThin"/>
            <w10:anchorlock/>
          </v:line>
        </w:pict>
      </w:r>
      <w:r w:rsidR="00E4330B" w:rsidRPr="00E4330B">
        <w:rPr>
          <w:noProof/>
          <w:lang w:val="uk-UA"/>
        </w:rPr>
        <w:pict>
          <v:line id="Прямая соединительная линия 1" o:spid="_x0000_s1027" style="position:absolute;z-index:251660288;visibility:visible;mso-position-horizontal-relative:text;mso-position-vertical-relative:text" from="309.9pt,7.3pt" to="309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B6TEKG2gAA&#10;AAkBAAAPAAAAAAAAAAAAAAAAAKEEAABkcnMvZG93bnJldi54bWxQSwUGAAAAAAQABADzAAAAqAUA&#10;AAAA&#10;" o:allowincell="f">
            <w10:anchorlock/>
          </v:line>
        </w:pict>
      </w:r>
    </w:p>
    <w:p w:rsidR="00272D0C" w:rsidRPr="001174DE" w:rsidRDefault="00272D0C" w:rsidP="00272D0C">
      <w:pPr>
        <w:jc w:val="both"/>
        <w:rPr>
          <w:sz w:val="28"/>
          <w:szCs w:val="28"/>
          <w:lang w:val="uk-UA"/>
        </w:rPr>
      </w:pPr>
    </w:p>
    <w:p w:rsidR="00272D0C" w:rsidRPr="001174DE" w:rsidRDefault="000C226E" w:rsidP="00272D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22.06.2015</w:t>
      </w:r>
      <w:r w:rsidR="00272D0C">
        <w:rPr>
          <w:sz w:val="28"/>
          <w:szCs w:val="28"/>
          <w:lang w:val="uk-UA"/>
        </w:rPr>
        <w:t xml:space="preserve"> </w:t>
      </w:r>
      <w:r w:rsidR="00272D0C" w:rsidRPr="00740FD1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472</w:t>
      </w:r>
    </w:p>
    <w:p w:rsidR="00272D0C" w:rsidRDefault="00272D0C" w:rsidP="00272D0C">
      <w:pPr>
        <w:rPr>
          <w:sz w:val="28"/>
          <w:szCs w:val="28"/>
          <w:lang w:val="uk-UA"/>
        </w:rPr>
      </w:pPr>
    </w:p>
    <w:p w:rsidR="00740FD1" w:rsidRPr="00367274" w:rsidRDefault="00740FD1" w:rsidP="00740FD1">
      <w:pPr>
        <w:pStyle w:val="ad"/>
        <w:rPr>
          <w:sz w:val="24"/>
          <w:szCs w:val="24"/>
        </w:rPr>
      </w:pPr>
      <w:r w:rsidRPr="00367274">
        <w:rPr>
          <w:sz w:val="24"/>
          <w:szCs w:val="24"/>
        </w:rPr>
        <w:t>Начальникам управлінь</w:t>
      </w:r>
    </w:p>
    <w:p w:rsidR="00740FD1" w:rsidRPr="00367274" w:rsidRDefault="00740FD1" w:rsidP="00740FD1">
      <w:pPr>
        <w:jc w:val="right"/>
        <w:rPr>
          <w:sz w:val="24"/>
          <w:szCs w:val="24"/>
        </w:rPr>
      </w:pPr>
      <w:r w:rsidRPr="00367274">
        <w:rPr>
          <w:b/>
          <w:sz w:val="24"/>
          <w:szCs w:val="24"/>
          <w:lang w:val="uk-UA"/>
        </w:rPr>
        <w:t>та відділів освіти</w:t>
      </w:r>
      <w:r w:rsidRPr="00367274">
        <w:rPr>
          <w:sz w:val="24"/>
          <w:szCs w:val="24"/>
          <w:lang w:val="uk-UA"/>
        </w:rPr>
        <w:t xml:space="preserve">, </w:t>
      </w:r>
    </w:p>
    <w:p w:rsidR="00740FD1" w:rsidRPr="0077108B" w:rsidRDefault="00740FD1" w:rsidP="00740FD1">
      <w:pPr>
        <w:jc w:val="right"/>
        <w:rPr>
          <w:b/>
          <w:sz w:val="24"/>
          <w:szCs w:val="24"/>
        </w:rPr>
      </w:pPr>
      <w:r w:rsidRPr="00367274">
        <w:rPr>
          <w:b/>
          <w:sz w:val="24"/>
          <w:szCs w:val="24"/>
          <w:lang w:val="uk-UA"/>
        </w:rPr>
        <w:t>начальникам відділів кадрів</w:t>
      </w:r>
    </w:p>
    <w:p w:rsidR="00740FD1" w:rsidRPr="00B212BC" w:rsidRDefault="00740FD1" w:rsidP="00740FD1">
      <w:pPr>
        <w:rPr>
          <w:sz w:val="24"/>
          <w:szCs w:val="24"/>
          <w:lang w:val="uk-UA"/>
        </w:rPr>
      </w:pPr>
      <w:r w:rsidRPr="00B212BC">
        <w:rPr>
          <w:sz w:val="24"/>
          <w:szCs w:val="24"/>
          <w:lang w:val="uk-UA"/>
        </w:rPr>
        <w:t xml:space="preserve">Про проведення </w:t>
      </w:r>
    </w:p>
    <w:p w:rsidR="00740FD1" w:rsidRPr="00B212BC" w:rsidRDefault="00740FD1" w:rsidP="00740FD1">
      <w:pPr>
        <w:rPr>
          <w:sz w:val="24"/>
          <w:szCs w:val="24"/>
          <w:lang w:val="uk-UA"/>
        </w:rPr>
      </w:pPr>
      <w:r w:rsidRPr="00B212BC">
        <w:rPr>
          <w:sz w:val="24"/>
          <w:szCs w:val="24"/>
          <w:lang w:val="uk-UA"/>
        </w:rPr>
        <w:t>Всеукраїнської науково-</w:t>
      </w:r>
    </w:p>
    <w:p w:rsidR="00740FD1" w:rsidRPr="00B212BC" w:rsidRDefault="0040501E" w:rsidP="00740FD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практ</w:t>
      </w:r>
      <w:r w:rsidR="000C226E">
        <w:rPr>
          <w:sz w:val="24"/>
          <w:szCs w:val="24"/>
          <w:lang w:val="uk-UA"/>
        </w:rPr>
        <w:t>ичної</w:t>
      </w:r>
      <w:r w:rsidR="00740FD1" w:rsidRPr="00B212BC">
        <w:rPr>
          <w:sz w:val="24"/>
          <w:szCs w:val="24"/>
          <w:lang w:val="uk-UA"/>
        </w:rPr>
        <w:t xml:space="preserve"> конференції</w:t>
      </w:r>
    </w:p>
    <w:p w:rsidR="00740FD1" w:rsidRDefault="00740FD1" w:rsidP="00740FD1">
      <w:pPr>
        <w:rPr>
          <w:b/>
          <w:sz w:val="24"/>
          <w:szCs w:val="24"/>
          <w:lang w:val="uk-UA"/>
        </w:rPr>
      </w:pPr>
    </w:p>
    <w:p w:rsidR="00740FD1" w:rsidRPr="002A31C1" w:rsidRDefault="00740FD1" w:rsidP="00740FD1">
      <w:pPr>
        <w:ind w:firstLine="720"/>
        <w:jc w:val="both"/>
        <w:rPr>
          <w:b/>
          <w:sz w:val="24"/>
          <w:szCs w:val="24"/>
          <w:lang w:val="uk-UA"/>
        </w:rPr>
      </w:pPr>
      <w:r w:rsidRPr="00B212BC">
        <w:rPr>
          <w:sz w:val="24"/>
          <w:szCs w:val="24"/>
          <w:lang w:val="uk-UA"/>
        </w:rPr>
        <w:t>Відповідно до планів роботи Міністерства освіти і науки України</w:t>
      </w:r>
      <w:r w:rsidRPr="00B212BC">
        <w:rPr>
          <w:b/>
          <w:sz w:val="24"/>
          <w:szCs w:val="24"/>
          <w:lang w:val="uk-UA"/>
        </w:rPr>
        <w:t xml:space="preserve"> </w:t>
      </w:r>
      <w:r w:rsidRPr="00B212BC">
        <w:rPr>
          <w:sz w:val="24"/>
          <w:szCs w:val="24"/>
          <w:lang w:val="uk-UA"/>
        </w:rPr>
        <w:t xml:space="preserve">та </w:t>
      </w:r>
      <w:r>
        <w:rPr>
          <w:sz w:val="24"/>
          <w:szCs w:val="24"/>
          <w:lang w:val="uk-UA"/>
        </w:rPr>
        <w:t>комунального вищого навчального закладу «Дніпропетровський</w:t>
      </w:r>
      <w:r w:rsidRPr="00B212BC">
        <w:rPr>
          <w:sz w:val="24"/>
          <w:szCs w:val="24"/>
          <w:lang w:val="uk-UA"/>
        </w:rPr>
        <w:t xml:space="preserve"> обласн</w:t>
      </w:r>
      <w:r>
        <w:rPr>
          <w:sz w:val="24"/>
          <w:szCs w:val="24"/>
          <w:lang w:val="uk-UA"/>
        </w:rPr>
        <w:t>ий</w:t>
      </w:r>
      <w:r w:rsidRPr="00B212BC">
        <w:rPr>
          <w:sz w:val="24"/>
          <w:szCs w:val="24"/>
          <w:lang w:val="uk-UA"/>
        </w:rPr>
        <w:t xml:space="preserve"> інститут післядипломної педагогічної освіти</w:t>
      </w:r>
      <w:r w:rsidR="00624274">
        <w:rPr>
          <w:sz w:val="24"/>
          <w:szCs w:val="24"/>
          <w:lang w:val="uk-UA"/>
        </w:rPr>
        <w:t>» 27</w:t>
      </w:r>
      <w:r w:rsidRPr="00974210">
        <w:rPr>
          <w:sz w:val="24"/>
          <w:szCs w:val="24"/>
          <w:lang w:val="uk-UA"/>
        </w:rPr>
        <w:t xml:space="preserve"> </w:t>
      </w:r>
      <w:r w:rsidR="00624274">
        <w:rPr>
          <w:sz w:val="24"/>
          <w:szCs w:val="24"/>
          <w:lang w:val="uk-UA"/>
        </w:rPr>
        <w:t>жовтня</w:t>
      </w:r>
      <w:r w:rsidRPr="00974210">
        <w:rPr>
          <w:sz w:val="24"/>
          <w:szCs w:val="24"/>
          <w:lang w:val="uk-UA"/>
        </w:rPr>
        <w:t xml:space="preserve"> 201</w:t>
      </w:r>
      <w:r w:rsidR="00624274">
        <w:rPr>
          <w:sz w:val="24"/>
          <w:szCs w:val="24"/>
          <w:lang w:val="uk-UA"/>
        </w:rPr>
        <w:t>5</w:t>
      </w:r>
      <w:r w:rsidRPr="00974210">
        <w:rPr>
          <w:sz w:val="24"/>
          <w:szCs w:val="24"/>
          <w:lang w:val="uk-UA"/>
        </w:rPr>
        <w:t xml:space="preserve"> р. </w:t>
      </w:r>
      <w:r w:rsidR="00B3560C">
        <w:rPr>
          <w:sz w:val="24"/>
          <w:szCs w:val="24"/>
          <w:lang w:val="uk-UA"/>
        </w:rPr>
        <w:t xml:space="preserve">кафедра природничої освіти </w:t>
      </w:r>
      <w:r w:rsidRPr="00974210">
        <w:rPr>
          <w:sz w:val="24"/>
          <w:szCs w:val="24"/>
          <w:lang w:val="uk-UA"/>
        </w:rPr>
        <w:t>Дніпропетровськ</w:t>
      </w:r>
      <w:r w:rsidR="00B3560C">
        <w:rPr>
          <w:sz w:val="24"/>
          <w:szCs w:val="24"/>
          <w:lang w:val="uk-UA"/>
        </w:rPr>
        <w:t>ого</w:t>
      </w:r>
      <w:r w:rsidRPr="00974210">
        <w:rPr>
          <w:sz w:val="24"/>
          <w:szCs w:val="24"/>
          <w:lang w:val="uk-UA"/>
        </w:rPr>
        <w:t xml:space="preserve"> </w:t>
      </w:r>
      <w:r w:rsidR="00B3560C">
        <w:rPr>
          <w:sz w:val="24"/>
          <w:szCs w:val="24"/>
          <w:lang w:val="uk-UA"/>
        </w:rPr>
        <w:t xml:space="preserve">обласного </w:t>
      </w:r>
      <w:r w:rsidRPr="00974210">
        <w:rPr>
          <w:sz w:val="24"/>
          <w:szCs w:val="24"/>
          <w:lang w:val="uk-UA"/>
        </w:rPr>
        <w:t>інститут</w:t>
      </w:r>
      <w:r w:rsidR="00B3560C">
        <w:rPr>
          <w:sz w:val="24"/>
          <w:szCs w:val="24"/>
          <w:lang w:val="uk-UA"/>
        </w:rPr>
        <w:t>у</w:t>
      </w:r>
      <w:r w:rsidRPr="00974210">
        <w:rPr>
          <w:sz w:val="24"/>
          <w:szCs w:val="24"/>
          <w:lang w:val="uk-UA"/>
        </w:rPr>
        <w:t xml:space="preserve"> післядипломної педагогічної освіти за підтримки</w:t>
      </w:r>
      <w:r w:rsidRPr="00B3560C">
        <w:rPr>
          <w:sz w:val="24"/>
          <w:szCs w:val="24"/>
          <w:lang w:val="uk-UA"/>
        </w:rPr>
        <w:t xml:space="preserve"> </w:t>
      </w:r>
      <w:r w:rsidR="00624274" w:rsidRPr="00B3560C">
        <w:rPr>
          <w:sz w:val="24"/>
          <w:szCs w:val="24"/>
          <w:lang w:val="uk-UA"/>
        </w:rPr>
        <w:t>Інституту</w:t>
      </w:r>
      <w:r w:rsidR="005C4634">
        <w:rPr>
          <w:sz w:val="24"/>
          <w:szCs w:val="24"/>
          <w:lang w:val="uk-UA"/>
        </w:rPr>
        <w:t xml:space="preserve"> педагогіки а</w:t>
      </w:r>
      <w:r w:rsidR="00624274" w:rsidRPr="00B3560C">
        <w:rPr>
          <w:sz w:val="24"/>
          <w:szCs w:val="24"/>
          <w:lang w:val="uk-UA"/>
        </w:rPr>
        <w:t>кадемії педагогічних наук України,</w:t>
      </w:r>
      <w:r w:rsidR="005C4634">
        <w:rPr>
          <w:sz w:val="24"/>
          <w:szCs w:val="24"/>
          <w:lang w:val="uk-UA"/>
        </w:rPr>
        <w:t xml:space="preserve"> н</w:t>
      </w:r>
      <w:r w:rsidR="00624274" w:rsidRPr="00B3560C">
        <w:rPr>
          <w:sz w:val="24"/>
          <w:szCs w:val="24"/>
          <w:lang w:val="uk-UA"/>
        </w:rPr>
        <w:t xml:space="preserve">ауково-методичного центру інтеграції змісту освіти АПН України, </w:t>
      </w:r>
      <w:r w:rsidR="005C4634">
        <w:rPr>
          <w:sz w:val="24"/>
          <w:szCs w:val="24"/>
          <w:lang w:val="uk-UA"/>
        </w:rPr>
        <w:t>л</w:t>
      </w:r>
      <w:r w:rsidR="00624274" w:rsidRPr="00B3560C">
        <w:rPr>
          <w:sz w:val="24"/>
          <w:szCs w:val="24"/>
          <w:lang w:val="uk-UA"/>
        </w:rPr>
        <w:t xml:space="preserve">абораторії інтеграції змісту освіти інституту педагогіки НАПН України, департаменту освіти і науки Дніпропетровської обласної державної адміністрації </w:t>
      </w:r>
      <w:r w:rsidRPr="00B3560C">
        <w:rPr>
          <w:b/>
          <w:sz w:val="24"/>
          <w:szCs w:val="24"/>
          <w:lang w:val="uk-UA"/>
        </w:rPr>
        <w:t xml:space="preserve">проводить: </w:t>
      </w:r>
    </w:p>
    <w:p w:rsidR="00740FD1" w:rsidRDefault="00740FD1" w:rsidP="00740FD1">
      <w:pPr>
        <w:pStyle w:val="21"/>
        <w:ind w:firstLine="708"/>
        <w:rPr>
          <w:sz w:val="24"/>
          <w:szCs w:val="24"/>
          <w:lang w:val="uk-UA"/>
        </w:rPr>
      </w:pPr>
      <w:r w:rsidRPr="00B212BC">
        <w:rPr>
          <w:sz w:val="24"/>
          <w:szCs w:val="24"/>
          <w:lang w:val="uk-UA"/>
        </w:rPr>
        <w:t>Всеукраїнську науково-</w:t>
      </w:r>
      <w:r w:rsidR="0040501E">
        <w:rPr>
          <w:sz w:val="24"/>
          <w:szCs w:val="24"/>
          <w:lang w:val="uk-UA"/>
        </w:rPr>
        <w:t>практ</w:t>
      </w:r>
      <w:r w:rsidRPr="00B212BC">
        <w:rPr>
          <w:sz w:val="24"/>
          <w:szCs w:val="24"/>
          <w:lang w:val="uk-UA"/>
        </w:rPr>
        <w:t>ичну конференцію</w:t>
      </w:r>
    </w:p>
    <w:p w:rsidR="005C4634" w:rsidRDefault="005C4634" w:rsidP="005C4634">
      <w:pPr>
        <w:jc w:val="both"/>
        <w:rPr>
          <w:b/>
          <w:i/>
          <w:sz w:val="24"/>
          <w:szCs w:val="24"/>
          <w:lang w:val="uk-UA"/>
        </w:rPr>
      </w:pPr>
      <w:r w:rsidRPr="005C4634">
        <w:rPr>
          <w:b/>
          <w:sz w:val="24"/>
          <w:szCs w:val="24"/>
        </w:rPr>
        <w:t>Тема:</w:t>
      </w:r>
      <w:r w:rsidRPr="005C4634">
        <w:rPr>
          <w:sz w:val="24"/>
          <w:szCs w:val="24"/>
        </w:rPr>
        <w:t xml:space="preserve"> </w:t>
      </w:r>
      <w:r w:rsidRPr="005C4634">
        <w:rPr>
          <w:b/>
          <w:i/>
          <w:sz w:val="24"/>
          <w:szCs w:val="24"/>
        </w:rPr>
        <w:t>«Проблеми організації дослідно-експериментальної діяльності в галузі навчання природничо-математичних дисциплін».</w:t>
      </w:r>
    </w:p>
    <w:p w:rsidR="005C4634" w:rsidRPr="00B212BC" w:rsidRDefault="005C4634" w:rsidP="005C4634">
      <w:pPr>
        <w:ind w:firstLine="720"/>
        <w:jc w:val="both"/>
        <w:rPr>
          <w:sz w:val="24"/>
          <w:szCs w:val="24"/>
          <w:lang w:val="uk-UA"/>
        </w:rPr>
      </w:pPr>
      <w:r w:rsidRPr="00B212BC">
        <w:rPr>
          <w:sz w:val="24"/>
          <w:szCs w:val="24"/>
          <w:lang w:val="uk-UA"/>
        </w:rPr>
        <w:t xml:space="preserve">До участі у конференції запрошуються: </w:t>
      </w:r>
      <w:r>
        <w:rPr>
          <w:sz w:val="24"/>
          <w:szCs w:val="24"/>
          <w:lang w:val="uk-UA"/>
        </w:rPr>
        <w:t xml:space="preserve">науковці ВНЗ, </w:t>
      </w:r>
      <w:r w:rsidRPr="00974210">
        <w:rPr>
          <w:sz w:val="24"/>
          <w:szCs w:val="24"/>
          <w:lang w:val="uk-UA"/>
        </w:rPr>
        <w:t xml:space="preserve">інспектори-методисти, які керують викладання природничо-математичних дисциплін та трудового навчання, </w:t>
      </w:r>
      <w:r>
        <w:rPr>
          <w:sz w:val="24"/>
          <w:szCs w:val="24"/>
          <w:lang w:val="uk-UA"/>
        </w:rPr>
        <w:t xml:space="preserve">керівники ЗНЗ, </w:t>
      </w:r>
      <w:r w:rsidRPr="00974210">
        <w:rPr>
          <w:sz w:val="24"/>
          <w:szCs w:val="24"/>
          <w:lang w:val="uk-UA"/>
        </w:rPr>
        <w:t>керівники методичних об’єднань вчителів та творчо-працюючи вчителі природничо-математичних дисциплін, трудового навчання</w:t>
      </w:r>
      <w:r w:rsidRPr="00B212BC">
        <w:rPr>
          <w:sz w:val="24"/>
          <w:szCs w:val="24"/>
          <w:lang w:val="uk-UA"/>
        </w:rPr>
        <w:t>.</w:t>
      </w:r>
    </w:p>
    <w:p w:rsidR="005C4634" w:rsidRDefault="005C4634" w:rsidP="005C4634">
      <w:pPr>
        <w:ind w:firstLine="720"/>
        <w:jc w:val="both"/>
        <w:rPr>
          <w:sz w:val="24"/>
          <w:szCs w:val="24"/>
          <w:lang w:val="uk-UA"/>
        </w:rPr>
      </w:pPr>
      <w:r w:rsidRPr="00B212BC">
        <w:rPr>
          <w:b/>
          <w:i/>
          <w:sz w:val="24"/>
          <w:szCs w:val="24"/>
          <w:lang w:val="uk-UA"/>
        </w:rPr>
        <w:t xml:space="preserve">Мета конференції: </w:t>
      </w:r>
      <w:r>
        <w:rPr>
          <w:sz w:val="24"/>
          <w:szCs w:val="24"/>
          <w:lang w:val="uk-UA"/>
        </w:rPr>
        <w:t>п</w:t>
      </w:r>
      <w:r w:rsidRPr="00B212BC">
        <w:rPr>
          <w:sz w:val="24"/>
          <w:szCs w:val="24"/>
          <w:lang w:val="uk-UA"/>
        </w:rPr>
        <w:t xml:space="preserve">резентація </w:t>
      </w:r>
      <w:r w:rsidR="00776392">
        <w:rPr>
          <w:sz w:val="24"/>
          <w:szCs w:val="24"/>
          <w:lang w:val="uk-UA"/>
        </w:rPr>
        <w:t xml:space="preserve">організації, </w:t>
      </w:r>
      <w:r w:rsidRPr="00B212BC">
        <w:rPr>
          <w:sz w:val="24"/>
          <w:szCs w:val="24"/>
          <w:lang w:val="uk-UA"/>
        </w:rPr>
        <w:t xml:space="preserve">впровадження </w:t>
      </w:r>
      <w:r w:rsidR="00776392" w:rsidRPr="008B0119">
        <w:rPr>
          <w:sz w:val="24"/>
          <w:szCs w:val="24"/>
          <w:lang w:val="uk-UA"/>
        </w:rPr>
        <w:t>дослідно-експериментальної діяльності в галузі навчання природничо-математичних дисциплін</w:t>
      </w:r>
      <w:r w:rsidR="008B0119">
        <w:rPr>
          <w:sz w:val="24"/>
          <w:szCs w:val="24"/>
          <w:lang w:val="uk-UA"/>
        </w:rPr>
        <w:t xml:space="preserve"> </w:t>
      </w:r>
      <w:r w:rsidRPr="00B212BC">
        <w:rPr>
          <w:sz w:val="24"/>
          <w:szCs w:val="24"/>
          <w:lang w:val="uk-UA"/>
        </w:rPr>
        <w:t>в навчальних закла</w:t>
      </w:r>
      <w:r w:rsidR="008B0119">
        <w:rPr>
          <w:sz w:val="24"/>
          <w:szCs w:val="24"/>
          <w:lang w:val="uk-UA"/>
        </w:rPr>
        <w:t>дах: досвід та перспективи</w:t>
      </w:r>
      <w:r w:rsidRPr="00B212BC">
        <w:rPr>
          <w:sz w:val="24"/>
          <w:szCs w:val="24"/>
          <w:lang w:val="uk-UA"/>
        </w:rPr>
        <w:t xml:space="preserve"> розвитку творчої особистості.</w:t>
      </w:r>
    </w:p>
    <w:p w:rsidR="005C4634" w:rsidRPr="00367274" w:rsidRDefault="005C4634" w:rsidP="005C4634">
      <w:pPr>
        <w:ind w:firstLine="720"/>
        <w:jc w:val="both"/>
        <w:rPr>
          <w:b/>
          <w:bCs/>
          <w:sz w:val="24"/>
          <w:szCs w:val="24"/>
          <w:u w:val="single"/>
          <w:lang w:val="uk-UA"/>
        </w:rPr>
      </w:pPr>
      <w:r w:rsidRPr="00367274">
        <w:rPr>
          <w:b/>
          <w:bCs/>
          <w:sz w:val="24"/>
          <w:szCs w:val="24"/>
          <w:u w:val="single"/>
          <w:lang w:val="uk-UA"/>
        </w:rPr>
        <w:t>Робота конференції буде здійснюватися за секціями:</w:t>
      </w:r>
    </w:p>
    <w:p w:rsidR="005C4634" w:rsidRPr="00DB03AB" w:rsidRDefault="005C4634" w:rsidP="00DB03AB">
      <w:pPr>
        <w:pStyle w:val="af"/>
        <w:numPr>
          <w:ilvl w:val="0"/>
          <w:numId w:val="2"/>
        </w:numPr>
        <w:tabs>
          <w:tab w:val="left" w:pos="567"/>
          <w:tab w:val="left" w:pos="1134"/>
        </w:tabs>
        <w:ind w:left="0" w:firstLine="720"/>
        <w:jc w:val="both"/>
        <w:rPr>
          <w:sz w:val="24"/>
          <w:szCs w:val="24"/>
        </w:rPr>
      </w:pPr>
      <w:r w:rsidRPr="00DB03AB">
        <w:rPr>
          <w:sz w:val="24"/>
          <w:szCs w:val="24"/>
        </w:rPr>
        <w:t>Розвиток потенціалу вчителя як дослідника й експериментатора в системі післядипломної освіти та науково-методичної роботи.</w:t>
      </w:r>
    </w:p>
    <w:p w:rsidR="005C4634" w:rsidRPr="00DB03AB" w:rsidRDefault="005C4634" w:rsidP="00DB03AB">
      <w:pPr>
        <w:pStyle w:val="af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DB03AB">
        <w:rPr>
          <w:sz w:val="24"/>
          <w:szCs w:val="24"/>
        </w:rPr>
        <w:t>Організація проектної та науково-дослідної діяльності, формування дослідницьких компетентностей учнів як складова процесу соціалізації особистості.</w:t>
      </w:r>
    </w:p>
    <w:p w:rsidR="005C4634" w:rsidRPr="00DB03AB" w:rsidRDefault="005C4634" w:rsidP="00DB03AB">
      <w:pPr>
        <w:pStyle w:val="af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DB03AB">
        <w:rPr>
          <w:sz w:val="24"/>
          <w:szCs w:val="24"/>
        </w:rPr>
        <w:t>Реалізація дослідно-експериментальної та інноваційної діяльності в закладах освіти: досвід та перспективи розвитку.</w:t>
      </w:r>
    </w:p>
    <w:p w:rsidR="005C4634" w:rsidRPr="00776392" w:rsidRDefault="005C4634" w:rsidP="00776392">
      <w:pPr>
        <w:pStyle w:val="af"/>
        <w:numPr>
          <w:ilvl w:val="0"/>
          <w:numId w:val="3"/>
        </w:numPr>
        <w:tabs>
          <w:tab w:val="left" w:pos="1134"/>
        </w:tabs>
        <w:ind w:left="0" w:firstLine="714"/>
        <w:jc w:val="both"/>
        <w:rPr>
          <w:sz w:val="24"/>
          <w:szCs w:val="24"/>
        </w:rPr>
      </w:pPr>
      <w:r w:rsidRPr="00776392">
        <w:rPr>
          <w:sz w:val="24"/>
          <w:szCs w:val="24"/>
        </w:rPr>
        <w:t>Організація і супровід дослідно-експериментальної роботи у загальноосвітніх навчальних закладах</w:t>
      </w:r>
      <w:r w:rsidR="00776392" w:rsidRPr="00776392">
        <w:rPr>
          <w:sz w:val="24"/>
          <w:szCs w:val="24"/>
        </w:rPr>
        <w:t>: шкільних наукових товариств, відділень МАН як форма підготовки учнів до науково-дослідної діяльності, ефективний засіб підвищення якості освіти.</w:t>
      </w:r>
    </w:p>
    <w:p w:rsidR="005C4634" w:rsidRPr="00DB03AB" w:rsidRDefault="005C4634" w:rsidP="00DB03AB">
      <w:pPr>
        <w:numPr>
          <w:ilvl w:val="0"/>
          <w:numId w:val="3"/>
        </w:numPr>
        <w:tabs>
          <w:tab w:val="left" w:pos="993"/>
          <w:tab w:val="left" w:pos="1134"/>
        </w:tabs>
        <w:ind w:left="0" w:firstLine="720"/>
        <w:jc w:val="both"/>
        <w:rPr>
          <w:color w:val="000000" w:themeColor="text1"/>
          <w:sz w:val="24"/>
          <w:szCs w:val="24"/>
          <w:lang w:val="uk-UA"/>
        </w:rPr>
      </w:pPr>
      <w:r w:rsidRPr="00DB03AB">
        <w:rPr>
          <w:color w:val="000000" w:themeColor="text1"/>
          <w:sz w:val="24"/>
          <w:szCs w:val="24"/>
          <w:lang w:val="uk-UA"/>
        </w:rPr>
        <w:lastRenderedPageBreak/>
        <w:t>Розробка механізмів стійкого інноваційного розвитку природничо-математичної освіти в контексті Державної цільової соціальної програми підвищення якості шкільної природничо-математичної освіти на період до 2015 року (постанова кабміну України від 13.04.2011р. №561)</w:t>
      </w:r>
    </w:p>
    <w:p w:rsidR="005C4634" w:rsidRPr="005351CF" w:rsidRDefault="005C4634" w:rsidP="00740FD1">
      <w:pPr>
        <w:pStyle w:val="21"/>
        <w:ind w:firstLine="708"/>
        <w:rPr>
          <w:b w:val="0"/>
          <w:sz w:val="26"/>
          <w:szCs w:val="26"/>
          <w:lang w:val="uk-UA"/>
        </w:rPr>
      </w:pPr>
    </w:p>
    <w:p w:rsidR="00740FD1" w:rsidRDefault="00740FD1" w:rsidP="00D17830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Просимо звернути увагу на повідомлення</w:t>
      </w:r>
      <w:r w:rsidR="00D17830">
        <w:rPr>
          <w:sz w:val="24"/>
          <w:szCs w:val="24"/>
          <w:lang w:val="uk-UA"/>
        </w:rPr>
        <w:t xml:space="preserve"> ДОІППО</w:t>
      </w:r>
      <w:r>
        <w:rPr>
          <w:sz w:val="24"/>
          <w:szCs w:val="24"/>
          <w:lang w:val="uk-UA"/>
        </w:rPr>
        <w:t xml:space="preserve"> </w:t>
      </w:r>
      <w:r w:rsidR="00D17830">
        <w:rPr>
          <w:sz w:val="24"/>
          <w:szCs w:val="24"/>
          <w:lang w:val="uk-UA"/>
        </w:rPr>
        <w:t>про оформлення заявок та статей: додатки 1, 2</w:t>
      </w:r>
      <w:r>
        <w:rPr>
          <w:sz w:val="24"/>
          <w:szCs w:val="24"/>
          <w:lang w:val="uk-UA"/>
        </w:rPr>
        <w:t>.</w:t>
      </w:r>
    </w:p>
    <w:p w:rsidR="00351B5A" w:rsidRPr="00B212BC" w:rsidRDefault="00351B5A" w:rsidP="00740FD1">
      <w:pPr>
        <w:ind w:firstLine="720"/>
        <w:jc w:val="both"/>
        <w:rPr>
          <w:sz w:val="24"/>
          <w:szCs w:val="24"/>
          <w:lang w:val="uk-UA"/>
        </w:rPr>
      </w:pPr>
    </w:p>
    <w:p w:rsidR="00740FD1" w:rsidRDefault="00740FD1" w:rsidP="00740FD1">
      <w:pPr>
        <w:jc w:val="both"/>
        <w:rPr>
          <w:b/>
          <w:i/>
          <w:sz w:val="22"/>
          <w:szCs w:val="22"/>
          <w:lang w:val="uk-UA"/>
        </w:rPr>
      </w:pPr>
      <w:r w:rsidRPr="004A1F89">
        <w:rPr>
          <w:b/>
          <w:i/>
          <w:sz w:val="22"/>
          <w:szCs w:val="22"/>
          <w:lang w:val="uk-UA"/>
        </w:rPr>
        <w:t xml:space="preserve">Місце проведення конференції – </w:t>
      </w:r>
      <w:r>
        <w:rPr>
          <w:b/>
          <w:i/>
          <w:sz w:val="22"/>
          <w:szCs w:val="22"/>
          <w:lang w:val="uk-UA"/>
        </w:rPr>
        <w:t xml:space="preserve">м. Дніпропетровськ. Дніпропетровський обласний інститут післядипломної педагогічної освіти, вул. </w:t>
      </w:r>
      <w:r w:rsidR="00351B5A">
        <w:rPr>
          <w:b/>
          <w:i/>
          <w:sz w:val="22"/>
          <w:szCs w:val="22"/>
          <w:lang w:val="uk-UA"/>
        </w:rPr>
        <w:t>Свердлова</w:t>
      </w:r>
      <w:r>
        <w:rPr>
          <w:b/>
          <w:i/>
          <w:sz w:val="22"/>
          <w:szCs w:val="22"/>
          <w:lang w:val="uk-UA"/>
        </w:rPr>
        <w:t>,</w:t>
      </w:r>
      <w:r w:rsidR="00351B5A">
        <w:rPr>
          <w:b/>
          <w:i/>
          <w:sz w:val="22"/>
          <w:szCs w:val="22"/>
          <w:lang w:val="uk-UA"/>
        </w:rPr>
        <w:t xml:space="preserve"> 70, </w:t>
      </w:r>
      <w:r>
        <w:rPr>
          <w:b/>
          <w:i/>
          <w:sz w:val="22"/>
          <w:szCs w:val="22"/>
          <w:lang w:val="uk-UA"/>
        </w:rPr>
        <w:t>їхати від залізничного вокзалу трамваєм №11 до зупинки «вул. Робоча».</w:t>
      </w:r>
    </w:p>
    <w:p w:rsidR="00740FD1" w:rsidRDefault="00740FD1" w:rsidP="00740FD1">
      <w:pPr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Реєстрація учасників – 10.00 годин.</w:t>
      </w:r>
    </w:p>
    <w:p w:rsidR="00740FD1" w:rsidRDefault="00740FD1" w:rsidP="00740FD1">
      <w:pPr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Початок пленарного засідання – 11.00 годин.</w:t>
      </w:r>
    </w:p>
    <w:p w:rsidR="00740FD1" w:rsidRDefault="00740FD1" w:rsidP="00740FD1">
      <w:pPr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Робота секцій: - 14.00</w:t>
      </w:r>
    </w:p>
    <w:p w:rsidR="00740FD1" w:rsidRDefault="00740FD1" w:rsidP="00740FD1">
      <w:pPr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Від’</w:t>
      </w:r>
      <w:r w:rsidRPr="004A1F89">
        <w:rPr>
          <w:b/>
          <w:i/>
          <w:sz w:val="22"/>
          <w:szCs w:val="22"/>
        </w:rPr>
        <w:t>їзд  учасників -1</w:t>
      </w:r>
      <w:r>
        <w:rPr>
          <w:b/>
          <w:i/>
          <w:sz w:val="22"/>
          <w:szCs w:val="22"/>
          <w:lang w:val="uk-UA"/>
        </w:rPr>
        <w:t>6.30 годин.</w:t>
      </w:r>
    </w:p>
    <w:p w:rsidR="00740FD1" w:rsidRDefault="00740FD1" w:rsidP="00740FD1">
      <w:pPr>
        <w:rPr>
          <w:b/>
          <w:i/>
          <w:sz w:val="22"/>
          <w:szCs w:val="22"/>
          <w:lang w:val="uk-UA"/>
        </w:rPr>
      </w:pPr>
    </w:p>
    <w:p w:rsidR="00740FD1" w:rsidRDefault="00740FD1" w:rsidP="00740FD1">
      <w:pPr>
        <w:rPr>
          <w:b/>
          <w:i/>
          <w:sz w:val="22"/>
          <w:szCs w:val="22"/>
          <w:lang w:val="uk-UA"/>
        </w:rPr>
      </w:pPr>
    </w:p>
    <w:p w:rsidR="00740FD1" w:rsidRDefault="00740FD1" w:rsidP="00740FD1">
      <w:pPr>
        <w:rPr>
          <w:sz w:val="24"/>
          <w:szCs w:val="24"/>
          <w:lang w:val="uk-UA"/>
        </w:rPr>
      </w:pPr>
      <w:r w:rsidRPr="00752EB0">
        <w:rPr>
          <w:sz w:val="24"/>
          <w:szCs w:val="24"/>
          <w:lang w:val="uk-UA"/>
        </w:rPr>
        <w:t xml:space="preserve">Ректор </w:t>
      </w:r>
      <w:r w:rsidRPr="00752EB0">
        <w:rPr>
          <w:sz w:val="24"/>
          <w:szCs w:val="24"/>
          <w:lang w:val="uk-UA"/>
        </w:rPr>
        <w:tab/>
      </w:r>
      <w:r w:rsidRPr="00752EB0">
        <w:rPr>
          <w:sz w:val="24"/>
          <w:szCs w:val="24"/>
          <w:lang w:val="uk-UA"/>
        </w:rPr>
        <w:tab/>
      </w:r>
      <w:r w:rsidRPr="00752EB0">
        <w:rPr>
          <w:sz w:val="24"/>
          <w:szCs w:val="24"/>
          <w:lang w:val="uk-UA"/>
        </w:rPr>
        <w:tab/>
      </w:r>
      <w:r w:rsidRPr="00752EB0">
        <w:rPr>
          <w:sz w:val="24"/>
          <w:szCs w:val="24"/>
          <w:lang w:val="uk-UA"/>
        </w:rPr>
        <w:tab/>
      </w:r>
      <w:r w:rsidRPr="00752EB0">
        <w:rPr>
          <w:sz w:val="24"/>
          <w:szCs w:val="24"/>
          <w:lang w:val="uk-UA"/>
        </w:rPr>
        <w:tab/>
      </w:r>
      <w:r w:rsidRPr="00752EB0">
        <w:rPr>
          <w:sz w:val="24"/>
          <w:szCs w:val="24"/>
          <w:lang w:val="uk-UA"/>
        </w:rPr>
        <w:tab/>
      </w:r>
      <w:r w:rsidRPr="00752EB0">
        <w:rPr>
          <w:sz w:val="24"/>
          <w:szCs w:val="24"/>
          <w:lang w:val="uk-UA"/>
        </w:rPr>
        <w:tab/>
        <w:t>М.І. РОМАНЕНКО</w:t>
      </w:r>
    </w:p>
    <w:p w:rsidR="00740FD1" w:rsidRDefault="00740FD1" w:rsidP="00740FD1">
      <w:pPr>
        <w:rPr>
          <w:sz w:val="24"/>
          <w:szCs w:val="24"/>
          <w:lang w:val="uk-UA"/>
        </w:rPr>
      </w:pPr>
    </w:p>
    <w:p w:rsidR="00740FD1" w:rsidRPr="00DB03AB" w:rsidRDefault="00740FD1" w:rsidP="00740FD1">
      <w:pPr>
        <w:pStyle w:val="4"/>
        <w:spacing w:line="192" w:lineRule="auto"/>
        <w:rPr>
          <w:b w:val="0"/>
          <w:color w:val="auto"/>
          <w:lang w:val="uk-UA"/>
        </w:rPr>
      </w:pPr>
      <w:r w:rsidRPr="00DB03AB">
        <w:rPr>
          <w:b w:val="0"/>
          <w:color w:val="auto"/>
          <w:lang w:val="uk-UA"/>
        </w:rPr>
        <w:t>Виконавець:  Зламанюк Л.М., Кірман В.К., Григорова М.О.</w:t>
      </w:r>
      <w:r w:rsidR="00DB03AB">
        <w:rPr>
          <w:b w:val="0"/>
          <w:color w:val="auto"/>
          <w:lang w:val="uk-UA"/>
        </w:rPr>
        <w:t>, Потапова Т.В., Ковальчук І.М., Скоробогатов А</w:t>
      </w:r>
      <w:r w:rsidR="000C226E">
        <w:rPr>
          <w:b w:val="0"/>
          <w:color w:val="auto"/>
          <w:lang w:val="uk-UA"/>
        </w:rPr>
        <w:t>.</w:t>
      </w:r>
      <w:r w:rsidR="00DB03AB">
        <w:rPr>
          <w:b w:val="0"/>
          <w:color w:val="auto"/>
          <w:lang w:val="uk-UA"/>
        </w:rPr>
        <w:t>В.</w:t>
      </w:r>
    </w:p>
    <w:p w:rsidR="00740FD1" w:rsidRPr="008C21C3" w:rsidRDefault="00740FD1" w:rsidP="00740FD1">
      <w:pPr>
        <w:spacing w:line="192" w:lineRule="auto"/>
        <w:rPr>
          <w:lang w:val="uk-UA"/>
        </w:rPr>
      </w:pPr>
      <w:r w:rsidRPr="008C21C3">
        <w:rPr>
          <w:lang w:val="uk-UA"/>
        </w:rPr>
        <w:t>Конт</w:t>
      </w:r>
      <w:r>
        <w:rPr>
          <w:lang w:val="uk-UA"/>
        </w:rPr>
        <w:t xml:space="preserve">актні телефони: </w:t>
      </w:r>
      <w:r w:rsidRPr="002A31C1">
        <w:rPr>
          <w:lang w:val="uk-UA"/>
        </w:rPr>
        <w:t>т</w:t>
      </w:r>
      <w:r w:rsidRPr="008C21C3">
        <w:rPr>
          <w:lang w:val="uk-UA"/>
        </w:rPr>
        <w:t>ел. моб. 067-638-36-50</w:t>
      </w:r>
      <w:r>
        <w:rPr>
          <w:lang w:val="uk-UA"/>
        </w:rPr>
        <w:t>; 0504812420, 0508837445</w:t>
      </w:r>
      <w:r w:rsidR="000C226E">
        <w:rPr>
          <w:lang w:val="uk-UA"/>
        </w:rPr>
        <w:t xml:space="preserve">, 0972773244, 0972382170, 0505318809,  </w:t>
      </w:r>
    </w:p>
    <w:p w:rsidR="00740FD1" w:rsidRPr="00331A71" w:rsidRDefault="00740FD1" w:rsidP="00740FD1">
      <w:pPr>
        <w:rPr>
          <w:lang w:val="uk-UA"/>
        </w:rPr>
      </w:pPr>
      <w:r>
        <w:rPr>
          <w:lang w:val="uk-UA"/>
        </w:rPr>
        <w:tab/>
      </w:r>
    </w:p>
    <w:p w:rsidR="00740FD1" w:rsidRDefault="00740FD1" w:rsidP="00740FD1"/>
    <w:p w:rsidR="00272D0C" w:rsidRDefault="00272D0C" w:rsidP="00272D0C">
      <w:pPr>
        <w:rPr>
          <w:sz w:val="28"/>
          <w:szCs w:val="28"/>
          <w:lang w:val="uk-UA"/>
        </w:rPr>
      </w:pPr>
    </w:p>
    <w:p w:rsidR="00D17830" w:rsidRDefault="00D17830" w:rsidP="00272D0C">
      <w:pPr>
        <w:rPr>
          <w:sz w:val="28"/>
          <w:szCs w:val="28"/>
          <w:lang w:val="uk-UA"/>
        </w:rPr>
      </w:pPr>
    </w:p>
    <w:p w:rsidR="00D17830" w:rsidRDefault="00D17830" w:rsidP="00272D0C">
      <w:pPr>
        <w:rPr>
          <w:sz w:val="28"/>
          <w:szCs w:val="28"/>
          <w:lang w:val="uk-UA"/>
        </w:rPr>
      </w:pPr>
    </w:p>
    <w:p w:rsidR="00D17830" w:rsidRDefault="00D17830" w:rsidP="00272D0C">
      <w:pPr>
        <w:rPr>
          <w:sz w:val="28"/>
          <w:szCs w:val="28"/>
          <w:lang w:val="uk-UA"/>
        </w:rPr>
      </w:pPr>
    </w:p>
    <w:p w:rsidR="00D17830" w:rsidRDefault="00D17830" w:rsidP="00272D0C">
      <w:pPr>
        <w:rPr>
          <w:sz w:val="28"/>
          <w:szCs w:val="28"/>
          <w:lang w:val="uk-UA"/>
        </w:rPr>
      </w:pPr>
    </w:p>
    <w:p w:rsidR="00D17830" w:rsidRDefault="00D17830" w:rsidP="00272D0C">
      <w:pPr>
        <w:rPr>
          <w:sz w:val="28"/>
          <w:szCs w:val="28"/>
          <w:lang w:val="uk-UA"/>
        </w:rPr>
      </w:pPr>
    </w:p>
    <w:p w:rsidR="00D17830" w:rsidRDefault="00D17830" w:rsidP="00272D0C">
      <w:pPr>
        <w:rPr>
          <w:sz w:val="28"/>
          <w:szCs w:val="28"/>
          <w:lang w:val="uk-UA"/>
        </w:rPr>
      </w:pPr>
    </w:p>
    <w:p w:rsidR="00D17830" w:rsidRDefault="00D17830" w:rsidP="00272D0C">
      <w:pPr>
        <w:rPr>
          <w:sz w:val="28"/>
          <w:szCs w:val="28"/>
          <w:lang w:val="uk-UA"/>
        </w:rPr>
      </w:pPr>
    </w:p>
    <w:p w:rsidR="00D17830" w:rsidRDefault="00D17830" w:rsidP="00272D0C">
      <w:pPr>
        <w:rPr>
          <w:sz w:val="28"/>
          <w:szCs w:val="28"/>
          <w:lang w:val="uk-UA"/>
        </w:rPr>
      </w:pPr>
    </w:p>
    <w:p w:rsidR="00D17830" w:rsidRDefault="00D17830" w:rsidP="00272D0C">
      <w:pPr>
        <w:rPr>
          <w:sz w:val="28"/>
          <w:szCs w:val="28"/>
          <w:lang w:val="uk-UA"/>
        </w:rPr>
      </w:pPr>
    </w:p>
    <w:p w:rsidR="00D17830" w:rsidRDefault="00D17830" w:rsidP="00272D0C">
      <w:pPr>
        <w:rPr>
          <w:sz w:val="28"/>
          <w:szCs w:val="28"/>
          <w:lang w:val="uk-UA"/>
        </w:rPr>
      </w:pPr>
    </w:p>
    <w:p w:rsidR="00D17830" w:rsidRDefault="00D17830" w:rsidP="00272D0C">
      <w:pPr>
        <w:rPr>
          <w:sz w:val="28"/>
          <w:szCs w:val="28"/>
          <w:lang w:val="uk-UA"/>
        </w:rPr>
      </w:pPr>
    </w:p>
    <w:p w:rsidR="00D17830" w:rsidRDefault="00D17830" w:rsidP="00272D0C">
      <w:pPr>
        <w:rPr>
          <w:sz w:val="28"/>
          <w:szCs w:val="28"/>
          <w:lang w:val="uk-UA"/>
        </w:rPr>
      </w:pPr>
    </w:p>
    <w:p w:rsidR="00D17830" w:rsidRDefault="00D17830" w:rsidP="00272D0C">
      <w:pPr>
        <w:rPr>
          <w:sz w:val="28"/>
          <w:szCs w:val="28"/>
          <w:lang w:val="uk-UA"/>
        </w:rPr>
      </w:pPr>
    </w:p>
    <w:p w:rsidR="00D17830" w:rsidRDefault="00D17830" w:rsidP="00272D0C">
      <w:pPr>
        <w:rPr>
          <w:sz w:val="28"/>
          <w:szCs w:val="28"/>
          <w:lang w:val="uk-UA"/>
        </w:rPr>
      </w:pPr>
    </w:p>
    <w:p w:rsidR="00D17830" w:rsidRDefault="00D17830" w:rsidP="00272D0C">
      <w:pPr>
        <w:rPr>
          <w:sz w:val="28"/>
          <w:szCs w:val="28"/>
          <w:lang w:val="uk-UA"/>
        </w:rPr>
      </w:pPr>
    </w:p>
    <w:p w:rsidR="00D17830" w:rsidRDefault="00D17830" w:rsidP="00272D0C">
      <w:pPr>
        <w:rPr>
          <w:sz w:val="28"/>
          <w:szCs w:val="28"/>
          <w:lang w:val="uk-UA"/>
        </w:rPr>
      </w:pPr>
    </w:p>
    <w:p w:rsidR="00D17830" w:rsidRDefault="00D17830" w:rsidP="00272D0C">
      <w:pPr>
        <w:rPr>
          <w:sz w:val="28"/>
          <w:szCs w:val="28"/>
          <w:lang w:val="uk-UA"/>
        </w:rPr>
      </w:pPr>
    </w:p>
    <w:p w:rsidR="00D17830" w:rsidRDefault="00D17830" w:rsidP="00272D0C">
      <w:pPr>
        <w:rPr>
          <w:sz w:val="28"/>
          <w:szCs w:val="28"/>
          <w:lang w:val="uk-UA"/>
        </w:rPr>
      </w:pPr>
    </w:p>
    <w:p w:rsidR="00D17830" w:rsidRDefault="00D17830" w:rsidP="00272D0C">
      <w:pPr>
        <w:rPr>
          <w:sz w:val="28"/>
          <w:szCs w:val="28"/>
          <w:lang w:val="uk-UA"/>
        </w:rPr>
      </w:pPr>
    </w:p>
    <w:p w:rsidR="00D17830" w:rsidRDefault="00D17830" w:rsidP="00272D0C">
      <w:pPr>
        <w:rPr>
          <w:sz w:val="28"/>
          <w:szCs w:val="28"/>
          <w:lang w:val="uk-UA"/>
        </w:rPr>
      </w:pPr>
    </w:p>
    <w:p w:rsidR="00D17830" w:rsidRDefault="00D17830" w:rsidP="00272D0C">
      <w:pPr>
        <w:rPr>
          <w:sz w:val="28"/>
          <w:szCs w:val="28"/>
          <w:lang w:val="uk-UA"/>
        </w:rPr>
      </w:pPr>
    </w:p>
    <w:p w:rsidR="00D17830" w:rsidRDefault="00D17830" w:rsidP="00272D0C">
      <w:pPr>
        <w:rPr>
          <w:sz w:val="28"/>
          <w:szCs w:val="28"/>
          <w:lang w:val="uk-UA"/>
        </w:rPr>
      </w:pPr>
    </w:p>
    <w:p w:rsidR="00D17830" w:rsidRDefault="00D17830" w:rsidP="00272D0C">
      <w:pPr>
        <w:rPr>
          <w:sz w:val="28"/>
          <w:szCs w:val="28"/>
          <w:lang w:val="uk-UA"/>
        </w:rPr>
      </w:pPr>
    </w:p>
    <w:p w:rsidR="00D17830" w:rsidRDefault="00D17830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25EDC" w:rsidRPr="006A0547" w:rsidRDefault="00225EDC" w:rsidP="00225EDC">
      <w:pPr>
        <w:ind w:firstLine="709"/>
        <w:jc w:val="right"/>
        <w:rPr>
          <w:sz w:val="24"/>
          <w:szCs w:val="24"/>
          <w:lang w:val="uk-UA"/>
        </w:rPr>
      </w:pPr>
      <w:r w:rsidRPr="006A0547">
        <w:rPr>
          <w:iCs/>
          <w:sz w:val="24"/>
          <w:szCs w:val="24"/>
        </w:rPr>
        <w:lastRenderedPageBreak/>
        <w:t>Додаток</w:t>
      </w:r>
      <w:r w:rsidRPr="006A0547">
        <w:rPr>
          <w:iCs/>
          <w:sz w:val="24"/>
          <w:szCs w:val="24"/>
          <w:lang w:val="uk-UA"/>
        </w:rPr>
        <w:t>1</w:t>
      </w:r>
    </w:p>
    <w:p w:rsidR="00225EDC" w:rsidRPr="00632BD9" w:rsidRDefault="00225EDC" w:rsidP="00225EDC">
      <w:pPr>
        <w:ind w:firstLine="709"/>
        <w:jc w:val="both"/>
        <w:rPr>
          <w:lang w:val="uk-UA"/>
        </w:rPr>
      </w:pPr>
      <w:r>
        <w:rPr>
          <w:color w:val="FF0000"/>
        </w:rPr>
        <w:tab/>
      </w:r>
      <w:r>
        <w:rPr>
          <w:color w:val="FF0000"/>
        </w:rPr>
        <w:tab/>
      </w:r>
    </w:p>
    <w:p w:rsidR="00225EDC" w:rsidRPr="00BB4469" w:rsidRDefault="00225EDC" w:rsidP="00225EDC">
      <w:pPr>
        <w:spacing w:line="360" w:lineRule="auto"/>
        <w:jc w:val="center"/>
        <w:rPr>
          <w:b/>
          <w:spacing w:val="-2"/>
          <w:sz w:val="28"/>
          <w:szCs w:val="28"/>
          <w:lang w:val="uk-UA"/>
        </w:rPr>
      </w:pPr>
      <w:r w:rsidRPr="00BB4469">
        <w:rPr>
          <w:b/>
          <w:spacing w:val="-2"/>
          <w:sz w:val="28"/>
          <w:szCs w:val="28"/>
          <w:lang w:val="uk-UA"/>
        </w:rPr>
        <w:t xml:space="preserve">Заявка </w:t>
      </w:r>
    </w:p>
    <w:p w:rsidR="00225EDC" w:rsidRDefault="00225EDC" w:rsidP="00225EDC">
      <w:pPr>
        <w:spacing w:line="360" w:lineRule="auto"/>
        <w:jc w:val="center"/>
        <w:rPr>
          <w:b/>
          <w:spacing w:val="-2"/>
          <w:sz w:val="28"/>
          <w:szCs w:val="28"/>
          <w:lang w:val="uk-UA"/>
        </w:rPr>
      </w:pPr>
      <w:r w:rsidRPr="00BB4469">
        <w:rPr>
          <w:b/>
          <w:spacing w:val="-2"/>
          <w:sz w:val="28"/>
          <w:szCs w:val="28"/>
          <w:lang w:val="uk-UA"/>
        </w:rPr>
        <w:t xml:space="preserve">на участь </w:t>
      </w:r>
      <w:r>
        <w:rPr>
          <w:b/>
          <w:spacing w:val="-2"/>
          <w:sz w:val="28"/>
          <w:szCs w:val="28"/>
          <w:lang w:val="uk-UA"/>
        </w:rPr>
        <w:t>у Всеукраїнській</w:t>
      </w:r>
      <w:r w:rsidRPr="00BB4469">
        <w:rPr>
          <w:b/>
          <w:spacing w:val="-2"/>
          <w:sz w:val="28"/>
          <w:szCs w:val="28"/>
          <w:lang w:val="uk-UA"/>
        </w:rPr>
        <w:t xml:space="preserve"> науково-практичній конференції</w:t>
      </w:r>
    </w:p>
    <w:p w:rsidR="00225EDC" w:rsidRPr="007F1F51" w:rsidRDefault="00225EDC" w:rsidP="00225EDC">
      <w:pPr>
        <w:jc w:val="both"/>
        <w:rPr>
          <w:bCs/>
          <w:sz w:val="28"/>
          <w:szCs w:val="28"/>
          <w:lang w:val="uk-UA"/>
        </w:rPr>
      </w:pPr>
      <w:r w:rsidRPr="007F1F51">
        <w:rPr>
          <w:b/>
          <w:i/>
          <w:sz w:val="28"/>
          <w:szCs w:val="28"/>
          <w:lang w:val="uk-UA"/>
        </w:rPr>
        <w:t>«Проблеми організації дослідно-експериментальної діяльності в галузі навчання природничо-математичних дисциплін».</w:t>
      </w:r>
      <w:r w:rsidRPr="007F1F51">
        <w:rPr>
          <w:bCs/>
          <w:sz w:val="28"/>
          <w:szCs w:val="28"/>
          <w:lang w:val="uk-UA"/>
        </w:rPr>
        <w:t xml:space="preserve"> </w:t>
      </w:r>
    </w:p>
    <w:p w:rsidR="00225EDC" w:rsidRPr="0054645B" w:rsidRDefault="00225EDC" w:rsidP="00225EDC">
      <w:pPr>
        <w:spacing w:line="360" w:lineRule="auto"/>
        <w:rPr>
          <w:b/>
          <w:spacing w:val="-2"/>
          <w:sz w:val="16"/>
          <w:szCs w:val="16"/>
          <w:lang w:val="uk-UA"/>
        </w:rPr>
      </w:pPr>
    </w:p>
    <w:tbl>
      <w:tblPr>
        <w:tblStyle w:val="af1"/>
        <w:tblW w:w="9286" w:type="dxa"/>
        <w:tblInd w:w="534" w:type="dxa"/>
        <w:tblLook w:val="04A0"/>
      </w:tblPr>
      <w:tblGrid>
        <w:gridCol w:w="4643"/>
        <w:gridCol w:w="4643"/>
      </w:tblGrid>
      <w:tr w:rsidR="00225EDC" w:rsidRPr="00C749EA" w:rsidTr="006E0836">
        <w:tc>
          <w:tcPr>
            <w:tcW w:w="4643" w:type="dxa"/>
          </w:tcPr>
          <w:p w:rsidR="00225EDC" w:rsidRPr="00FC3AB4" w:rsidRDefault="00225EDC" w:rsidP="006E083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4643" w:type="dxa"/>
          </w:tcPr>
          <w:p w:rsidR="00225EDC" w:rsidRPr="000C4031" w:rsidRDefault="00225EDC" w:rsidP="006E0836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225EDC" w:rsidRPr="00C749EA" w:rsidTr="006E0836">
        <w:tc>
          <w:tcPr>
            <w:tcW w:w="4643" w:type="dxa"/>
          </w:tcPr>
          <w:p w:rsidR="00225EDC" w:rsidRPr="00FC3AB4" w:rsidRDefault="00225EDC" w:rsidP="006E083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Ім’</w:t>
            </w:r>
            <w:r>
              <w:rPr>
                <w:sz w:val="24"/>
                <w:szCs w:val="24"/>
                <w:lang w:val="en-US"/>
              </w:rPr>
              <w:t>я</w:t>
            </w:r>
          </w:p>
        </w:tc>
        <w:tc>
          <w:tcPr>
            <w:tcW w:w="4643" w:type="dxa"/>
          </w:tcPr>
          <w:p w:rsidR="00225EDC" w:rsidRPr="00166A2A" w:rsidRDefault="00225EDC" w:rsidP="006E083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25EDC" w:rsidRPr="00C749EA" w:rsidTr="006E0836">
        <w:tc>
          <w:tcPr>
            <w:tcW w:w="4643" w:type="dxa"/>
          </w:tcPr>
          <w:p w:rsidR="00225EDC" w:rsidRPr="00FC3AB4" w:rsidRDefault="00225EDC" w:rsidP="006E083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4643" w:type="dxa"/>
          </w:tcPr>
          <w:p w:rsidR="00225EDC" w:rsidRPr="00166A2A" w:rsidRDefault="00225EDC" w:rsidP="006E083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25EDC" w:rsidRPr="00C749EA" w:rsidTr="006E0836">
        <w:tc>
          <w:tcPr>
            <w:tcW w:w="4643" w:type="dxa"/>
          </w:tcPr>
          <w:p w:rsidR="00225EDC" w:rsidRPr="00C749EA" w:rsidRDefault="00225EDC" w:rsidP="006E08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49EA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4643" w:type="dxa"/>
          </w:tcPr>
          <w:p w:rsidR="00225EDC" w:rsidRPr="000C4031" w:rsidRDefault="00225EDC" w:rsidP="006E083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25EDC" w:rsidRPr="00C749EA" w:rsidTr="006E0836">
        <w:tc>
          <w:tcPr>
            <w:tcW w:w="4643" w:type="dxa"/>
          </w:tcPr>
          <w:p w:rsidR="00225EDC" w:rsidRPr="00FC3AB4" w:rsidRDefault="00225EDC" w:rsidP="006E083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4643" w:type="dxa"/>
          </w:tcPr>
          <w:p w:rsidR="00225EDC" w:rsidRPr="00FC3AB4" w:rsidRDefault="00225EDC" w:rsidP="006E083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25EDC" w:rsidRPr="00C749EA" w:rsidTr="006E0836">
        <w:tc>
          <w:tcPr>
            <w:tcW w:w="4643" w:type="dxa"/>
          </w:tcPr>
          <w:p w:rsidR="00225EDC" w:rsidRPr="00C749EA" w:rsidRDefault="00225EDC" w:rsidP="006E083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4643" w:type="dxa"/>
          </w:tcPr>
          <w:p w:rsidR="00225EDC" w:rsidRPr="00C749EA" w:rsidRDefault="00225EDC" w:rsidP="006E083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25EDC" w:rsidRPr="00C749EA" w:rsidTr="006E0836">
        <w:tc>
          <w:tcPr>
            <w:tcW w:w="4643" w:type="dxa"/>
          </w:tcPr>
          <w:p w:rsidR="00225EDC" w:rsidRPr="00C749EA" w:rsidRDefault="00225EDC" w:rsidP="006E083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</w:t>
            </w:r>
            <w:r>
              <w:rPr>
                <w:sz w:val="24"/>
                <w:szCs w:val="24"/>
                <w:lang w:val="uk-UA"/>
              </w:rPr>
              <w:t>а назва організації</w:t>
            </w:r>
          </w:p>
        </w:tc>
        <w:tc>
          <w:tcPr>
            <w:tcW w:w="4643" w:type="dxa"/>
          </w:tcPr>
          <w:p w:rsidR="00225EDC" w:rsidRDefault="00225EDC" w:rsidP="006E0836">
            <w:pPr>
              <w:spacing w:line="360" w:lineRule="auto"/>
              <w:jc w:val="both"/>
              <w:rPr>
                <w:lang w:val="uk-UA"/>
              </w:rPr>
            </w:pPr>
          </w:p>
        </w:tc>
      </w:tr>
      <w:tr w:rsidR="00225EDC" w:rsidRPr="00C749EA" w:rsidTr="006E0836">
        <w:tc>
          <w:tcPr>
            <w:tcW w:w="4643" w:type="dxa"/>
          </w:tcPr>
          <w:p w:rsidR="00225EDC" w:rsidRPr="00FC3AB4" w:rsidRDefault="00225EDC" w:rsidP="006E083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643" w:type="dxa"/>
          </w:tcPr>
          <w:p w:rsidR="00225EDC" w:rsidRPr="00166A2A" w:rsidRDefault="00225EDC" w:rsidP="006E083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25EDC" w:rsidRPr="00D70161" w:rsidTr="006E0836">
        <w:tc>
          <w:tcPr>
            <w:tcW w:w="4643" w:type="dxa"/>
          </w:tcPr>
          <w:p w:rsidR="00225EDC" w:rsidRPr="00FC3AB4" w:rsidRDefault="00225EDC" w:rsidP="006E083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Номер та назва секції</w:t>
            </w:r>
          </w:p>
        </w:tc>
        <w:tc>
          <w:tcPr>
            <w:tcW w:w="4643" w:type="dxa"/>
          </w:tcPr>
          <w:p w:rsidR="00225EDC" w:rsidRPr="00F34092" w:rsidRDefault="00225EDC" w:rsidP="006E0836">
            <w:pPr>
              <w:tabs>
                <w:tab w:val="left" w:pos="900"/>
              </w:tabs>
              <w:ind w:left="35" w:hanging="35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25EDC" w:rsidRPr="00C749EA" w:rsidTr="006E0836">
        <w:tc>
          <w:tcPr>
            <w:tcW w:w="4643" w:type="dxa"/>
          </w:tcPr>
          <w:p w:rsidR="00225EDC" w:rsidRPr="00FC3AB4" w:rsidRDefault="00225EDC" w:rsidP="006E083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статті</w:t>
            </w:r>
          </w:p>
        </w:tc>
        <w:tc>
          <w:tcPr>
            <w:tcW w:w="4643" w:type="dxa"/>
          </w:tcPr>
          <w:p w:rsidR="00225EDC" w:rsidRPr="00C2391E" w:rsidRDefault="00225EDC" w:rsidP="006E083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25EDC" w:rsidRPr="00C749EA" w:rsidTr="006E0836">
        <w:tc>
          <w:tcPr>
            <w:tcW w:w="4643" w:type="dxa"/>
          </w:tcPr>
          <w:p w:rsidR="00225EDC" w:rsidRPr="00C749EA" w:rsidRDefault="00225EDC" w:rsidP="006E08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49E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  <w:lang w:val="uk-UA"/>
              </w:rPr>
              <w:t>вна адреса</w:t>
            </w:r>
          </w:p>
        </w:tc>
        <w:tc>
          <w:tcPr>
            <w:tcW w:w="4643" w:type="dxa"/>
          </w:tcPr>
          <w:p w:rsidR="00225EDC" w:rsidRPr="00C749EA" w:rsidRDefault="00225EDC" w:rsidP="006E083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25EDC" w:rsidRPr="00D70161" w:rsidTr="006E0836">
        <w:tc>
          <w:tcPr>
            <w:tcW w:w="4643" w:type="dxa"/>
          </w:tcPr>
          <w:p w:rsidR="00225EDC" w:rsidRPr="00C749EA" w:rsidRDefault="00225EDC" w:rsidP="006E08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49EA">
              <w:rPr>
                <w:sz w:val="24"/>
                <w:szCs w:val="24"/>
                <w:lang w:val="en-US"/>
              </w:rPr>
              <w:t>e</w:t>
            </w:r>
            <w:r w:rsidRPr="00C749EA">
              <w:rPr>
                <w:sz w:val="24"/>
                <w:szCs w:val="24"/>
              </w:rPr>
              <w:t>-</w:t>
            </w:r>
            <w:r w:rsidRPr="00C749EA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643" w:type="dxa"/>
          </w:tcPr>
          <w:p w:rsidR="00225EDC" w:rsidRPr="008D097C" w:rsidRDefault="00225EDC" w:rsidP="006E0836">
            <w:pPr>
              <w:spacing w:before="100" w:beforeAutospacing="1" w:after="100" w:afterAutospacing="1"/>
              <w:ind w:left="720" w:hanging="685"/>
              <w:rPr>
                <w:lang w:val="en-US"/>
              </w:rPr>
            </w:pPr>
          </w:p>
        </w:tc>
      </w:tr>
      <w:tr w:rsidR="00225EDC" w:rsidRPr="00C749EA" w:rsidTr="006E0836">
        <w:tc>
          <w:tcPr>
            <w:tcW w:w="4643" w:type="dxa"/>
          </w:tcPr>
          <w:p w:rsidR="00225EDC" w:rsidRPr="00FC3AB4" w:rsidRDefault="00225EDC" w:rsidP="006E083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Контактн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C749EA">
              <w:rPr>
                <w:sz w:val="24"/>
                <w:szCs w:val="24"/>
              </w:rPr>
              <w:t xml:space="preserve"> телефон</w:t>
            </w: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643" w:type="dxa"/>
          </w:tcPr>
          <w:p w:rsidR="00225EDC" w:rsidRPr="000C4031" w:rsidRDefault="00225EDC" w:rsidP="006E0836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225EDC" w:rsidRPr="0054645B" w:rsidRDefault="00225EDC" w:rsidP="00225EDC">
      <w:pPr>
        <w:spacing w:line="360" w:lineRule="auto"/>
        <w:jc w:val="center"/>
        <w:rPr>
          <w:b/>
          <w:spacing w:val="-2"/>
          <w:sz w:val="16"/>
          <w:szCs w:val="16"/>
          <w:vertAlign w:val="superscript"/>
          <w:lang w:val="uk-UA"/>
        </w:rPr>
      </w:pPr>
    </w:p>
    <w:p w:rsidR="00225EDC" w:rsidRDefault="00225EDC" w:rsidP="00225EDC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6F6F6"/>
          <w:lang w:val="uk-UA"/>
        </w:rPr>
      </w:pPr>
      <w:r w:rsidRPr="001E1BF5">
        <w:rPr>
          <w:sz w:val="28"/>
          <w:szCs w:val="28"/>
          <w:lang w:val="uk-UA"/>
        </w:rPr>
        <w:t>Заявку, статті, презентації, тези або відеовиступи учасників надсилати електронним листом на E-mail:</w:t>
      </w:r>
      <w:r w:rsidRPr="00D70161">
        <w:rPr>
          <w:color w:val="000000"/>
          <w:sz w:val="28"/>
          <w:szCs w:val="28"/>
          <w:lang w:val="uk-UA"/>
        </w:rPr>
        <w:t xml:space="preserve"> </w:t>
      </w:r>
      <w:hyperlink r:id="rId8" w:history="1">
        <w:r w:rsidRPr="00D70161">
          <w:rPr>
            <w:rStyle w:val="a3"/>
            <w:sz w:val="28"/>
            <w:szCs w:val="28"/>
            <w:shd w:val="clear" w:color="auto" w:fill="F6F6F6"/>
          </w:rPr>
          <w:t>tatvitselena</w:t>
        </w:r>
        <w:r w:rsidRPr="00D70161">
          <w:rPr>
            <w:rStyle w:val="a3"/>
            <w:sz w:val="28"/>
            <w:szCs w:val="28"/>
            <w:shd w:val="clear" w:color="auto" w:fill="F6F6F6"/>
            <w:lang w:val="uk-UA"/>
          </w:rPr>
          <w:t>1@</w:t>
        </w:r>
        <w:r w:rsidRPr="00D70161">
          <w:rPr>
            <w:rStyle w:val="a3"/>
            <w:sz w:val="28"/>
            <w:szCs w:val="28"/>
            <w:shd w:val="clear" w:color="auto" w:fill="F6F6F6"/>
          </w:rPr>
          <w:t>rambler</w:t>
        </w:r>
        <w:r w:rsidRPr="00D70161">
          <w:rPr>
            <w:rStyle w:val="a3"/>
            <w:sz w:val="28"/>
            <w:szCs w:val="28"/>
            <w:shd w:val="clear" w:color="auto" w:fill="F6F6F6"/>
            <w:lang w:val="uk-UA"/>
          </w:rPr>
          <w:t>.</w:t>
        </w:r>
        <w:r w:rsidRPr="00D70161">
          <w:rPr>
            <w:rStyle w:val="a3"/>
            <w:sz w:val="28"/>
            <w:szCs w:val="28"/>
            <w:shd w:val="clear" w:color="auto" w:fill="F6F6F6"/>
          </w:rPr>
          <w:t>ru</w:t>
        </w:r>
      </w:hyperlink>
      <w:r w:rsidRPr="00D70161">
        <w:rPr>
          <w:color w:val="000000"/>
          <w:sz w:val="28"/>
          <w:szCs w:val="28"/>
          <w:shd w:val="clear" w:color="auto" w:fill="F6F6F6"/>
          <w:lang w:val="uk-UA"/>
        </w:rPr>
        <w:t>,</w:t>
      </w:r>
    </w:p>
    <w:p w:rsidR="00225EDC" w:rsidRPr="00D70161" w:rsidRDefault="00225EDC" w:rsidP="00225EDC">
      <w:pPr>
        <w:spacing w:line="360" w:lineRule="auto"/>
        <w:ind w:left="3686" w:hanging="2978"/>
        <w:jc w:val="both"/>
        <w:rPr>
          <w:color w:val="215868" w:themeColor="accent5" w:themeShade="80"/>
          <w:sz w:val="28"/>
          <w:szCs w:val="28"/>
          <w:lang w:val="uk-UA"/>
        </w:rPr>
      </w:pPr>
      <w:r w:rsidRPr="00D70161">
        <w:rPr>
          <w:color w:val="000000"/>
          <w:sz w:val="28"/>
          <w:szCs w:val="28"/>
          <w:shd w:val="clear" w:color="auto" w:fill="F6F6F6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6F6F6"/>
          <w:lang w:val="uk-UA"/>
        </w:rPr>
        <w:t xml:space="preserve">                      або          </w:t>
      </w:r>
      <w:hyperlink r:id="rId9" w:history="1">
        <w:r w:rsidRPr="00D70161">
          <w:rPr>
            <w:rStyle w:val="a3"/>
            <w:color w:val="215868" w:themeColor="accent5" w:themeShade="80"/>
            <w:sz w:val="28"/>
            <w:szCs w:val="28"/>
            <w:shd w:val="clear" w:color="auto" w:fill="F6F6F6"/>
          </w:rPr>
          <w:t>andriyskorobogatov</w:t>
        </w:r>
        <w:r w:rsidRPr="00D70161">
          <w:rPr>
            <w:rStyle w:val="a3"/>
            <w:color w:val="215868" w:themeColor="accent5" w:themeShade="80"/>
            <w:sz w:val="28"/>
            <w:szCs w:val="28"/>
            <w:shd w:val="clear" w:color="auto" w:fill="F6F6F6"/>
            <w:lang w:val="uk-UA"/>
          </w:rPr>
          <w:t>@</w:t>
        </w:r>
        <w:r w:rsidRPr="00D70161">
          <w:rPr>
            <w:rStyle w:val="a3"/>
            <w:color w:val="215868" w:themeColor="accent5" w:themeShade="80"/>
            <w:sz w:val="28"/>
            <w:szCs w:val="28"/>
            <w:shd w:val="clear" w:color="auto" w:fill="F6F6F6"/>
          </w:rPr>
          <w:t>mail</w:t>
        </w:r>
        <w:r w:rsidRPr="00D70161">
          <w:rPr>
            <w:rStyle w:val="a3"/>
            <w:color w:val="215868" w:themeColor="accent5" w:themeShade="80"/>
            <w:sz w:val="28"/>
            <w:szCs w:val="28"/>
            <w:shd w:val="clear" w:color="auto" w:fill="F6F6F6"/>
            <w:lang w:val="uk-UA"/>
          </w:rPr>
          <w:t>.</w:t>
        </w:r>
        <w:r w:rsidRPr="00D70161">
          <w:rPr>
            <w:rStyle w:val="a3"/>
            <w:color w:val="215868" w:themeColor="accent5" w:themeShade="80"/>
            <w:sz w:val="28"/>
            <w:szCs w:val="28"/>
            <w:shd w:val="clear" w:color="auto" w:fill="F6F6F6"/>
          </w:rPr>
          <w:t>ru</w:t>
        </w:r>
      </w:hyperlink>
    </w:p>
    <w:p w:rsidR="00225EDC" w:rsidRPr="001E1BF5" w:rsidRDefault="00225EDC" w:rsidP="00225ED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E1BF5">
        <w:rPr>
          <w:sz w:val="28"/>
          <w:szCs w:val="28"/>
          <w:lang w:val="uk-UA"/>
        </w:rPr>
        <w:t>Тема листа: «Всеукраїнськ</w:t>
      </w:r>
      <w:r>
        <w:rPr>
          <w:sz w:val="28"/>
          <w:szCs w:val="28"/>
          <w:lang w:val="uk-UA"/>
        </w:rPr>
        <w:t>а науково-практична конференці</w:t>
      </w:r>
      <w:r w:rsidR="0054645B">
        <w:rPr>
          <w:sz w:val="28"/>
          <w:szCs w:val="28"/>
          <w:lang w:val="uk-UA"/>
        </w:rPr>
        <w:t>я</w:t>
      </w:r>
      <w:r w:rsidRPr="001E1BF5">
        <w:rPr>
          <w:sz w:val="28"/>
          <w:szCs w:val="28"/>
          <w:lang w:val="uk-UA"/>
        </w:rPr>
        <w:t xml:space="preserve">. Прізвище та ініціали». </w:t>
      </w:r>
    </w:p>
    <w:p w:rsidR="00D17830" w:rsidRPr="0054645B" w:rsidRDefault="00D17830" w:rsidP="00272D0C">
      <w:pPr>
        <w:rPr>
          <w:sz w:val="16"/>
          <w:szCs w:val="16"/>
          <w:lang w:val="uk-UA"/>
        </w:rPr>
      </w:pPr>
    </w:p>
    <w:p w:rsidR="00D17830" w:rsidRPr="0054645B" w:rsidRDefault="00225EDC" w:rsidP="0054645B">
      <w:pPr>
        <w:ind w:firstLine="709"/>
        <w:jc w:val="right"/>
        <w:rPr>
          <w:sz w:val="24"/>
          <w:szCs w:val="24"/>
          <w:lang w:val="uk-UA"/>
        </w:rPr>
      </w:pPr>
      <w:r w:rsidRPr="006A0547">
        <w:rPr>
          <w:iCs/>
          <w:sz w:val="24"/>
          <w:szCs w:val="24"/>
        </w:rPr>
        <w:t>Додаток</w:t>
      </w:r>
      <w:r w:rsidRPr="006A0547">
        <w:rPr>
          <w:iCs/>
          <w:sz w:val="24"/>
          <w:szCs w:val="24"/>
          <w:lang w:val="uk-UA"/>
        </w:rPr>
        <w:t>2</w:t>
      </w:r>
    </w:p>
    <w:p w:rsidR="00225EDC" w:rsidRDefault="00225EDC" w:rsidP="00225EDC">
      <w:pPr>
        <w:pStyle w:val="11"/>
        <w:ind w:left="0" w:firstLine="709"/>
        <w:jc w:val="center"/>
        <w:rPr>
          <w:b/>
          <w:sz w:val="26"/>
          <w:szCs w:val="26"/>
        </w:rPr>
      </w:pPr>
      <w:r w:rsidRPr="00A234BF">
        <w:rPr>
          <w:b/>
          <w:sz w:val="26"/>
          <w:szCs w:val="26"/>
        </w:rPr>
        <w:t xml:space="preserve">ВИМОГИ ДО ОФОРМЛЕННЯ </w:t>
      </w:r>
      <w:r>
        <w:rPr>
          <w:b/>
          <w:sz w:val="26"/>
          <w:szCs w:val="26"/>
        </w:rPr>
        <w:t>СТАТЕЙ</w:t>
      </w:r>
    </w:p>
    <w:p w:rsidR="00225EDC" w:rsidRPr="006513DB" w:rsidRDefault="00225EDC" w:rsidP="00225EDC">
      <w:pPr>
        <w:numPr>
          <w:ilvl w:val="0"/>
          <w:numId w:val="4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6513DB">
        <w:rPr>
          <w:sz w:val="26"/>
          <w:szCs w:val="26"/>
        </w:rPr>
        <w:t>обсяг – 6-10 стор.;</w:t>
      </w:r>
      <w:r w:rsidRPr="006513DB">
        <w:rPr>
          <w:sz w:val="26"/>
          <w:szCs w:val="26"/>
          <w:lang w:val="uk-UA"/>
        </w:rPr>
        <w:t xml:space="preserve"> </w:t>
      </w:r>
    </w:p>
    <w:p w:rsidR="00225EDC" w:rsidRPr="00A234BF" w:rsidRDefault="00225EDC" w:rsidP="00225EDC">
      <w:pPr>
        <w:numPr>
          <w:ilvl w:val="0"/>
          <w:numId w:val="4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A234BF">
        <w:rPr>
          <w:sz w:val="26"/>
          <w:szCs w:val="26"/>
        </w:rPr>
        <w:t xml:space="preserve">текст статті має бути оформлений у форматі </w:t>
      </w:r>
      <w:r w:rsidRPr="00A234BF">
        <w:rPr>
          <w:sz w:val="26"/>
          <w:szCs w:val="26"/>
          <w:lang w:val="en-US"/>
        </w:rPr>
        <w:t>Word</w:t>
      </w:r>
      <w:r w:rsidRPr="00A234BF">
        <w:rPr>
          <w:sz w:val="26"/>
          <w:szCs w:val="26"/>
        </w:rPr>
        <w:t xml:space="preserve"> 98-2003 (</w:t>
      </w:r>
      <w:r w:rsidRPr="00A234BF">
        <w:rPr>
          <w:sz w:val="26"/>
          <w:szCs w:val="26"/>
          <w:lang w:val="en-US"/>
        </w:rPr>
        <w:t>doc</w:t>
      </w:r>
      <w:r w:rsidRPr="00A234BF">
        <w:rPr>
          <w:sz w:val="26"/>
          <w:szCs w:val="26"/>
        </w:rPr>
        <w:t>);</w:t>
      </w:r>
    </w:p>
    <w:p w:rsidR="00225EDC" w:rsidRPr="006513DB" w:rsidRDefault="00225EDC" w:rsidP="00225EDC">
      <w:pPr>
        <w:numPr>
          <w:ilvl w:val="0"/>
          <w:numId w:val="4"/>
        </w:numPr>
        <w:tabs>
          <w:tab w:val="left" w:pos="1260"/>
        </w:tabs>
        <w:ind w:left="0" w:firstLine="709"/>
        <w:jc w:val="both"/>
        <w:rPr>
          <w:sz w:val="26"/>
          <w:szCs w:val="26"/>
          <w:lang w:val="en-US"/>
        </w:rPr>
      </w:pPr>
      <w:r w:rsidRPr="00A234BF">
        <w:rPr>
          <w:sz w:val="26"/>
          <w:szCs w:val="26"/>
        </w:rPr>
        <w:t>шрифт</w:t>
      </w:r>
      <w:r w:rsidRPr="006513DB">
        <w:rPr>
          <w:sz w:val="26"/>
          <w:szCs w:val="26"/>
          <w:lang w:val="en-US"/>
        </w:rPr>
        <w:t xml:space="preserve"> – Times </w:t>
      </w:r>
      <w:r w:rsidRPr="00A234BF">
        <w:rPr>
          <w:sz w:val="26"/>
          <w:szCs w:val="26"/>
          <w:lang w:val="en-US"/>
        </w:rPr>
        <w:t>New</w:t>
      </w:r>
      <w:r w:rsidRPr="006513DB">
        <w:rPr>
          <w:sz w:val="26"/>
          <w:szCs w:val="26"/>
          <w:lang w:val="en-US"/>
        </w:rPr>
        <w:t xml:space="preserve"> Roman, 14 </w:t>
      </w:r>
      <w:r w:rsidRPr="00A234BF">
        <w:rPr>
          <w:sz w:val="26"/>
          <w:szCs w:val="26"/>
        </w:rPr>
        <w:t>кегль</w:t>
      </w:r>
      <w:r w:rsidRPr="006513DB">
        <w:rPr>
          <w:sz w:val="26"/>
          <w:szCs w:val="26"/>
          <w:lang w:val="en-US"/>
        </w:rPr>
        <w:t xml:space="preserve">; </w:t>
      </w:r>
    </w:p>
    <w:p w:rsidR="00225EDC" w:rsidRPr="00A234BF" w:rsidRDefault="00225EDC" w:rsidP="00225EDC">
      <w:pPr>
        <w:numPr>
          <w:ilvl w:val="0"/>
          <w:numId w:val="4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A234BF">
        <w:rPr>
          <w:sz w:val="26"/>
          <w:szCs w:val="26"/>
        </w:rPr>
        <w:t xml:space="preserve">абзац – міжрядковий інтервал – </w:t>
      </w:r>
      <w:smartTag w:uri="urn:schemas-microsoft-com:office:smarttags" w:element="metricconverter">
        <w:smartTagPr>
          <w:attr w:name="ProductID" w:val="1,5 см"/>
        </w:smartTagPr>
        <w:r w:rsidRPr="00A234BF">
          <w:rPr>
            <w:sz w:val="26"/>
            <w:szCs w:val="26"/>
          </w:rPr>
          <w:t>1,5 см</w:t>
        </w:r>
      </w:smartTag>
      <w:r w:rsidRPr="00A234BF">
        <w:rPr>
          <w:sz w:val="26"/>
          <w:szCs w:val="26"/>
        </w:rPr>
        <w:t xml:space="preserve">, відступ – </w:t>
      </w:r>
      <w:smartTag w:uri="urn:schemas-microsoft-com:office:smarttags" w:element="metricconverter">
        <w:smartTagPr>
          <w:attr w:name="ProductID" w:val="1,25 см"/>
        </w:smartTagPr>
        <w:r w:rsidRPr="00A234BF">
          <w:rPr>
            <w:sz w:val="26"/>
            <w:szCs w:val="26"/>
          </w:rPr>
          <w:t>1,25 см</w:t>
        </w:r>
      </w:smartTag>
      <w:r w:rsidRPr="00A234BF">
        <w:rPr>
          <w:sz w:val="26"/>
          <w:szCs w:val="26"/>
        </w:rPr>
        <w:t>;</w:t>
      </w:r>
    </w:p>
    <w:p w:rsidR="00225EDC" w:rsidRPr="00A234BF" w:rsidRDefault="00225EDC" w:rsidP="00225EDC">
      <w:pPr>
        <w:pStyle w:val="af0"/>
        <w:numPr>
          <w:ilvl w:val="0"/>
          <w:numId w:val="4"/>
        </w:numPr>
        <w:tabs>
          <w:tab w:val="left" w:pos="126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234BF">
        <w:rPr>
          <w:sz w:val="26"/>
          <w:szCs w:val="26"/>
        </w:rPr>
        <w:t xml:space="preserve">параметри сторінок: розмір лівого береги – </w:t>
      </w:r>
      <w:smartTag w:uri="urn:schemas-microsoft-com:office:smarttags" w:element="metricconverter">
        <w:smartTagPr>
          <w:attr w:name="ProductID" w:val="30 мм"/>
        </w:smartTagPr>
        <w:r w:rsidRPr="00A234BF">
          <w:rPr>
            <w:sz w:val="26"/>
            <w:szCs w:val="26"/>
          </w:rPr>
          <w:t>30 мм</w:t>
        </w:r>
      </w:smartTag>
      <w:r w:rsidRPr="00A234BF">
        <w:rPr>
          <w:sz w:val="26"/>
          <w:szCs w:val="26"/>
        </w:rPr>
        <w:t xml:space="preserve">, правого – </w:t>
      </w:r>
      <w:smartTag w:uri="urn:schemas-microsoft-com:office:smarttags" w:element="metricconverter">
        <w:smartTagPr>
          <w:attr w:name="ProductID" w:val="15 мм"/>
        </w:smartTagPr>
        <w:r w:rsidRPr="00A234BF">
          <w:rPr>
            <w:sz w:val="26"/>
            <w:szCs w:val="26"/>
          </w:rPr>
          <w:t>15 мм</w:t>
        </w:r>
      </w:smartTag>
      <w:r w:rsidRPr="00A234BF">
        <w:rPr>
          <w:sz w:val="26"/>
          <w:szCs w:val="26"/>
        </w:rPr>
        <w:t xml:space="preserve">; розмір верхнього і нижнього полів – </w:t>
      </w:r>
      <w:smartTag w:uri="urn:schemas-microsoft-com:office:smarttags" w:element="metricconverter">
        <w:smartTagPr>
          <w:attr w:name="ProductID" w:val="20 мм"/>
        </w:smartTagPr>
        <w:r w:rsidRPr="00A234BF">
          <w:rPr>
            <w:sz w:val="26"/>
            <w:szCs w:val="26"/>
          </w:rPr>
          <w:t>20 мм</w:t>
        </w:r>
      </w:smartTag>
      <w:r w:rsidRPr="00A234BF">
        <w:rPr>
          <w:sz w:val="26"/>
          <w:szCs w:val="26"/>
        </w:rPr>
        <w:t>.</w:t>
      </w:r>
    </w:p>
    <w:p w:rsidR="006A0547" w:rsidRPr="006A0547" w:rsidRDefault="006A0547" w:rsidP="006A0547">
      <w:pPr>
        <w:pStyle w:val="af"/>
        <w:numPr>
          <w:ilvl w:val="0"/>
          <w:numId w:val="4"/>
        </w:numPr>
        <w:tabs>
          <w:tab w:val="clear" w:pos="1894"/>
          <w:tab w:val="num" w:pos="-1134"/>
        </w:tabs>
        <w:ind w:left="1276" w:hanging="567"/>
        <w:jc w:val="both"/>
        <w:rPr>
          <w:sz w:val="26"/>
          <w:szCs w:val="26"/>
        </w:rPr>
      </w:pPr>
      <w:r w:rsidRPr="006A0547">
        <w:rPr>
          <w:sz w:val="26"/>
          <w:szCs w:val="26"/>
        </w:rPr>
        <w:t>у правому верхньому кутку першої сторінки розміщується ім’я та прізвище автора, посада, науковий ступінь, вчене звання, повна назва установи, де працює автор, контактні дані, у лівому –  визначений код Універсальної Десяткової Класифікації (УДК);</w:t>
      </w:r>
    </w:p>
    <w:p w:rsidR="006A0547" w:rsidRPr="006A0547" w:rsidRDefault="006A0547" w:rsidP="006A0547">
      <w:pPr>
        <w:pStyle w:val="af"/>
        <w:numPr>
          <w:ilvl w:val="0"/>
          <w:numId w:val="4"/>
        </w:numPr>
        <w:tabs>
          <w:tab w:val="clear" w:pos="1894"/>
          <w:tab w:val="num" w:pos="-1134"/>
        </w:tabs>
        <w:ind w:left="1276" w:hanging="567"/>
        <w:jc w:val="both"/>
        <w:rPr>
          <w:sz w:val="26"/>
          <w:szCs w:val="26"/>
        </w:rPr>
      </w:pPr>
      <w:r w:rsidRPr="006A0547">
        <w:rPr>
          <w:sz w:val="26"/>
          <w:szCs w:val="26"/>
        </w:rPr>
        <w:lastRenderedPageBreak/>
        <w:t xml:space="preserve"> назва роботи – прописними (заголовними) напівжирними літерами, розмір шрифту 14 кегель, по центру сторінки;</w:t>
      </w:r>
    </w:p>
    <w:p w:rsidR="006A0547" w:rsidRPr="006A0547" w:rsidRDefault="006A0547" w:rsidP="006A0547">
      <w:pPr>
        <w:pStyle w:val="af"/>
        <w:numPr>
          <w:ilvl w:val="0"/>
          <w:numId w:val="4"/>
        </w:numPr>
        <w:tabs>
          <w:tab w:val="clear" w:pos="1894"/>
          <w:tab w:val="num" w:pos="-1134"/>
        </w:tabs>
        <w:ind w:left="1276" w:hanging="567"/>
        <w:jc w:val="both"/>
        <w:rPr>
          <w:sz w:val="26"/>
          <w:szCs w:val="26"/>
        </w:rPr>
      </w:pPr>
      <w:r w:rsidRPr="006A0547">
        <w:rPr>
          <w:sz w:val="26"/>
          <w:szCs w:val="26"/>
        </w:rPr>
        <w:t xml:space="preserve"> після назви статті подається короткий виклад її змісту (анотація) та ключові слова відповідно до тематики трьома мовами – українською, російською та англійською;</w:t>
      </w:r>
    </w:p>
    <w:p w:rsidR="00225EDC" w:rsidRPr="00A234BF" w:rsidRDefault="00225EDC" w:rsidP="00225EDC">
      <w:pPr>
        <w:numPr>
          <w:ilvl w:val="0"/>
          <w:numId w:val="4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A234BF">
        <w:rPr>
          <w:sz w:val="26"/>
          <w:szCs w:val="26"/>
        </w:rPr>
        <w:t>через 1 інтервал – текст статті;</w:t>
      </w:r>
    </w:p>
    <w:p w:rsidR="00225EDC" w:rsidRPr="00A234BF" w:rsidRDefault="00225EDC" w:rsidP="00225EDC">
      <w:pPr>
        <w:pStyle w:val="11"/>
        <w:numPr>
          <w:ilvl w:val="0"/>
          <w:numId w:val="4"/>
        </w:numPr>
        <w:tabs>
          <w:tab w:val="left" w:pos="993"/>
          <w:tab w:val="left" w:pos="1260"/>
        </w:tabs>
        <w:ind w:left="0" w:firstLine="709"/>
        <w:rPr>
          <w:color w:val="000000"/>
          <w:sz w:val="26"/>
          <w:szCs w:val="26"/>
        </w:rPr>
      </w:pPr>
      <w:r w:rsidRPr="00A234BF">
        <w:rPr>
          <w:color w:val="000000"/>
          <w:sz w:val="26"/>
          <w:szCs w:val="26"/>
        </w:rPr>
        <w:t xml:space="preserve"> таблиці в тексті мають бути виконані в Excel або Word (скановані малюнки виконувати з роздільною здатністю не менше ніж 300 dpi);</w:t>
      </w:r>
    </w:p>
    <w:p w:rsidR="00225EDC" w:rsidRPr="00A234BF" w:rsidRDefault="00225EDC" w:rsidP="00225EDC">
      <w:pPr>
        <w:pStyle w:val="af0"/>
        <w:numPr>
          <w:ilvl w:val="0"/>
          <w:numId w:val="4"/>
        </w:numPr>
        <w:tabs>
          <w:tab w:val="left" w:pos="126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A234BF">
        <w:rPr>
          <w:color w:val="000000"/>
          <w:sz w:val="26"/>
          <w:szCs w:val="26"/>
        </w:rPr>
        <w:t xml:space="preserve">ілюстративний матеріал і таблиці повинні мати нумерацію і назву; </w:t>
      </w:r>
    </w:p>
    <w:p w:rsidR="00225EDC" w:rsidRPr="00A234BF" w:rsidRDefault="00225EDC" w:rsidP="00225EDC">
      <w:pPr>
        <w:pStyle w:val="af0"/>
        <w:numPr>
          <w:ilvl w:val="0"/>
          <w:numId w:val="4"/>
        </w:numPr>
        <w:tabs>
          <w:tab w:val="left" w:pos="126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234BF">
        <w:rPr>
          <w:sz w:val="26"/>
          <w:szCs w:val="26"/>
        </w:rPr>
        <w:t>вимоги до тексту в таблицях: шрифт Times New Roman, розмір 12 пт, інтервал між рядками 1,0, відступи не допускаються;</w:t>
      </w:r>
    </w:p>
    <w:p w:rsidR="00225EDC" w:rsidRPr="00A234BF" w:rsidRDefault="00225EDC" w:rsidP="00225EDC">
      <w:pPr>
        <w:pStyle w:val="11"/>
        <w:numPr>
          <w:ilvl w:val="0"/>
          <w:numId w:val="4"/>
        </w:numPr>
        <w:tabs>
          <w:tab w:val="left" w:pos="993"/>
          <w:tab w:val="left" w:pos="1260"/>
        </w:tabs>
        <w:ind w:left="0" w:firstLine="709"/>
        <w:rPr>
          <w:color w:val="000000"/>
          <w:sz w:val="26"/>
          <w:szCs w:val="26"/>
        </w:rPr>
      </w:pPr>
      <w:r w:rsidRPr="00A234BF">
        <w:rPr>
          <w:color w:val="000000"/>
          <w:sz w:val="26"/>
          <w:szCs w:val="26"/>
        </w:rPr>
        <w:t xml:space="preserve"> сторінки статті нумеруються за порядком, без пропусків і буквених позначень;</w:t>
      </w:r>
    </w:p>
    <w:p w:rsidR="00225EDC" w:rsidRPr="00A234BF" w:rsidRDefault="00225EDC" w:rsidP="00225EDC">
      <w:pPr>
        <w:pStyle w:val="11"/>
        <w:numPr>
          <w:ilvl w:val="0"/>
          <w:numId w:val="4"/>
        </w:numPr>
        <w:tabs>
          <w:tab w:val="left" w:pos="993"/>
          <w:tab w:val="left" w:pos="1260"/>
        </w:tabs>
        <w:ind w:left="0" w:firstLine="709"/>
        <w:rPr>
          <w:color w:val="000000"/>
          <w:sz w:val="26"/>
          <w:szCs w:val="26"/>
        </w:rPr>
      </w:pPr>
      <w:r w:rsidRPr="00A234BF">
        <w:rPr>
          <w:color w:val="000000"/>
          <w:sz w:val="26"/>
          <w:szCs w:val="26"/>
        </w:rPr>
        <w:t xml:space="preserve"> посилання на використані джерела подаються у квадратних дужках</w:t>
      </w:r>
      <w:r>
        <w:rPr>
          <w:color w:val="000000"/>
          <w:sz w:val="26"/>
          <w:szCs w:val="26"/>
        </w:rPr>
        <w:t xml:space="preserve"> []</w:t>
      </w:r>
      <w:r w:rsidRPr="00A234BF">
        <w:rPr>
          <w:color w:val="000000"/>
          <w:sz w:val="26"/>
          <w:szCs w:val="26"/>
        </w:rPr>
        <w:t>, зазначається порядковий номер і сторінка цитованого джерела</w:t>
      </w:r>
      <w:r>
        <w:rPr>
          <w:color w:val="000000"/>
          <w:sz w:val="26"/>
          <w:szCs w:val="26"/>
        </w:rPr>
        <w:t>, напр. [5, с.23]</w:t>
      </w:r>
      <w:r w:rsidRPr="00A234BF">
        <w:rPr>
          <w:color w:val="000000"/>
          <w:sz w:val="26"/>
          <w:szCs w:val="26"/>
        </w:rPr>
        <w:t xml:space="preserve">; </w:t>
      </w:r>
    </w:p>
    <w:p w:rsidR="00225EDC" w:rsidRPr="00A234BF" w:rsidRDefault="00225EDC" w:rsidP="00225EDC">
      <w:pPr>
        <w:numPr>
          <w:ilvl w:val="0"/>
          <w:numId w:val="4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A234BF">
        <w:rPr>
          <w:sz w:val="26"/>
          <w:szCs w:val="26"/>
        </w:rPr>
        <w:t xml:space="preserve">література – в алфавітному порядку </w:t>
      </w:r>
      <w:r w:rsidRPr="00A234BF">
        <w:rPr>
          <w:spacing w:val="-4"/>
          <w:sz w:val="26"/>
          <w:szCs w:val="26"/>
        </w:rPr>
        <w:t xml:space="preserve">згідно з новими вимогами </w:t>
      </w:r>
      <w:r>
        <w:rPr>
          <w:spacing w:val="-4"/>
          <w:sz w:val="26"/>
          <w:szCs w:val="26"/>
          <w:lang w:val="uk-UA"/>
        </w:rPr>
        <w:t>Д</w:t>
      </w:r>
      <w:r w:rsidRPr="00A234BF">
        <w:rPr>
          <w:spacing w:val="-4"/>
          <w:sz w:val="26"/>
          <w:szCs w:val="26"/>
        </w:rPr>
        <w:t>АК до бібліографічних описів;</w:t>
      </w:r>
    </w:p>
    <w:p w:rsidR="00225EDC" w:rsidRPr="00A234BF" w:rsidRDefault="00225EDC" w:rsidP="00225EDC">
      <w:pPr>
        <w:numPr>
          <w:ilvl w:val="0"/>
          <w:numId w:val="4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A234BF">
        <w:rPr>
          <w:sz w:val="26"/>
          <w:szCs w:val="26"/>
        </w:rPr>
        <w:t>після тексту статті подаються відомості про авторів.</w:t>
      </w:r>
    </w:p>
    <w:p w:rsidR="00225EDC" w:rsidRPr="00A234BF" w:rsidRDefault="00225EDC" w:rsidP="00225EDC">
      <w:pPr>
        <w:tabs>
          <w:tab w:val="left" w:pos="851"/>
          <w:tab w:val="num" w:pos="1134"/>
        </w:tabs>
        <w:ind w:firstLine="567"/>
        <w:rPr>
          <w:b/>
          <w:sz w:val="26"/>
          <w:szCs w:val="26"/>
        </w:rPr>
      </w:pPr>
      <w:r w:rsidRPr="00A234BF">
        <w:rPr>
          <w:b/>
          <w:sz w:val="26"/>
          <w:szCs w:val="26"/>
        </w:rPr>
        <w:t xml:space="preserve">Текст статті обов’язково повинен містити такі елементи: </w:t>
      </w:r>
    </w:p>
    <w:p w:rsidR="00225EDC" w:rsidRPr="00A234BF" w:rsidRDefault="00225EDC" w:rsidP="00225EDC">
      <w:pPr>
        <w:numPr>
          <w:ilvl w:val="0"/>
          <w:numId w:val="5"/>
        </w:numPr>
        <w:tabs>
          <w:tab w:val="left" w:pos="851"/>
          <w:tab w:val="num" w:pos="1134"/>
          <w:tab w:val="left" w:pos="1260"/>
        </w:tabs>
        <w:ind w:left="0" w:firstLine="567"/>
        <w:jc w:val="both"/>
        <w:rPr>
          <w:sz w:val="26"/>
          <w:szCs w:val="26"/>
        </w:rPr>
      </w:pPr>
      <w:r w:rsidRPr="00A234BF">
        <w:rPr>
          <w:sz w:val="26"/>
          <w:szCs w:val="26"/>
        </w:rPr>
        <w:t xml:space="preserve">постановка проблеми у загальному вигляді та її зв'язок з важливими науковими та практичними завданнями; </w:t>
      </w:r>
    </w:p>
    <w:p w:rsidR="00225EDC" w:rsidRPr="00A234BF" w:rsidRDefault="00225EDC" w:rsidP="00225EDC">
      <w:pPr>
        <w:numPr>
          <w:ilvl w:val="0"/>
          <w:numId w:val="5"/>
        </w:numPr>
        <w:tabs>
          <w:tab w:val="left" w:pos="851"/>
          <w:tab w:val="num" w:pos="1134"/>
          <w:tab w:val="left" w:pos="1260"/>
        </w:tabs>
        <w:ind w:left="0" w:firstLine="567"/>
        <w:jc w:val="both"/>
        <w:rPr>
          <w:sz w:val="26"/>
          <w:szCs w:val="26"/>
        </w:rPr>
      </w:pPr>
      <w:r w:rsidRPr="00A234BF">
        <w:rPr>
          <w:sz w:val="26"/>
          <w:szCs w:val="26"/>
        </w:rPr>
        <w:t xml:space="preserve">аналіз останніх досліджень та публікацій, в яких започатковано розв'язання цієї проблеми і на які спирається автор; </w:t>
      </w:r>
    </w:p>
    <w:p w:rsidR="00225EDC" w:rsidRPr="00A234BF" w:rsidRDefault="00225EDC" w:rsidP="00225EDC">
      <w:pPr>
        <w:numPr>
          <w:ilvl w:val="0"/>
          <w:numId w:val="5"/>
        </w:numPr>
        <w:tabs>
          <w:tab w:val="left" w:pos="851"/>
          <w:tab w:val="num" w:pos="1134"/>
          <w:tab w:val="left" w:pos="1260"/>
        </w:tabs>
        <w:ind w:left="0" w:firstLine="567"/>
        <w:jc w:val="both"/>
        <w:rPr>
          <w:sz w:val="26"/>
          <w:szCs w:val="26"/>
        </w:rPr>
      </w:pPr>
      <w:r w:rsidRPr="00A234BF">
        <w:rPr>
          <w:sz w:val="26"/>
          <w:szCs w:val="26"/>
        </w:rPr>
        <w:t xml:space="preserve">виділення не вирішених раніше частин загальної проблеми, котрим присвячується означена стаття; </w:t>
      </w:r>
    </w:p>
    <w:p w:rsidR="00225EDC" w:rsidRPr="00A234BF" w:rsidRDefault="00225EDC" w:rsidP="00225EDC">
      <w:pPr>
        <w:numPr>
          <w:ilvl w:val="0"/>
          <w:numId w:val="5"/>
        </w:numPr>
        <w:tabs>
          <w:tab w:val="left" w:pos="851"/>
          <w:tab w:val="num" w:pos="1134"/>
          <w:tab w:val="left" w:pos="1260"/>
        </w:tabs>
        <w:ind w:left="0" w:firstLine="567"/>
        <w:jc w:val="both"/>
        <w:rPr>
          <w:sz w:val="26"/>
          <w:szCs w:val="26"/>
        </w:rPr>
      </w:pPr>
      <w:r w:rsidRPr="00A234BF">
        <w:rPr>
          <w:sz w:val="26"/>
          <w:szCs w:val="26"/>
        </w:rPr>
        <w:t xml:space="preserve">формулювання мети статті (постановка завдання); </w:t>
      </w:r>
    </w:p>
    <w:p w:rsidR="00225EDC" w:rsidRPr="00A234BF" w:rsidRDefault="00225EDC" w:rsidP="00225EDC">
      <w:pPr>
        <w:numPr>
          <w:ilvl w:val="0"/>
          <w:numId w:val="5"/>
        </w:numPr>
        <w:tabs>
          <w:tab w:val="left" w:pos="851"/>
          <w:tab w:val="num" w:pos="1134"/>
          <w:tab w:val="left" w:pos="1260"/>
        </w:tabs>
        <w:ind w:left="0" w:firstLine="567"/>
        <w:jc w:val="both"/>
        <w:rPr>
          <w:sz w:val="26"/>
          <w:szCs w:val="26"/>
        </w:rPr>
      </w:pPr>
      <w:r w:rsidRPr="00A234BF">
        <w:rPr>
          <w:sz w:val="26"/>
          <w:szCs w:val="26"/>
        </w:rPr>
        <w:t xml:space="preserve">виклад основного матеріалу дослідження з повним обґрунтуванням отриманих наукових результатів; </w:t>
      </w:r>
    </w:p>
    <w:p w:rsidR="00225EDC" w:rsidRPr="00A234BF" w:rsidRDefault="00225EDC" w:rsidP="00225EDC">
      <w:pPr>
        <w:numPr>
          <w:ilvl w:val="0"/>
          <w:numId w:val="5"/>
        </w:numPr>
        <w:tabs>
          <w:tab w:val="left" w:pos="851"/>
          <w:tab w:val="num" w:pos="1134"/>
          <w:tab w:val="left" w:pos="1260"/>
        </w:tabs>
        <w:ind w:left="0" w:firstLine="567"/>
        <w:jc w:val="both"/>
        <w:rPr>
          <w:sz w:val="26"/>
          <w:szCs w:val="26"/>
        </w:rPr>
      </w:pPr>
      <w:r w:rsidRPr="00A234BF">
        <w:rPr>
          <w:sz w:val="26"/>
          <w:szCs w:val="26"/>
        </w:rPr>
        <w:t>висновки з даного дослідження і перспективи подальших розвідок у даному напрямку.</w:t>
      </w:r>
    </w:p>
    <w:p w:rsidR="00225EDC" w:rsidRPr="0054645B" w:rsidRDefault="00225EDC" w:rsidP="0054645B">
      <w:pPr>
        <w:pStyle w:val="11"/>
        <w:rPr>
          <w:b/>
          <w:sz w:val="16"/>
          <w:szCs w:val="16"/>
          <w:lang w:val="ru-RU"/>
        </w:rPr>
      </w:pPr>
    </w:p>
    <w:p w:rsidR="006A0547" w:rsidRPr="00121E6B" w:rsidRDefault="006A0547" w:rsidP="006A0547">
      <w:pPr>
        <w:ind w:firstLine="425"/>
        <w:jc w:val="both"/>
        <w:rPr>
          <w:rStyle w:val="af2"/>
          <w:sz w:val="26"/>
          <w:szCs w:val="26"/>
        </w:rPr>
      </w:pPr>
      <w:r w:rsidRPr="00121E6B">
        <w:rPr>
          <w:rStyle w:val="af2"/>
          <w:sz w:val="26"/>
          <w:szCs w:val="26"/>
          <w:u w:val="single"/>
        </w:rPr>
        <w:t>Вимоги до оформлення тез</w:t>
      </w:r>
      <w:r w:rsidRPr="00121E6B">
        <w:rPr>
          <w:rStyle w:val="af2"/>
          <w:sz w:val="26"/>
          <w:szCs w:val="26"/>
        </w:rPr>
        <w:t xml:space="preserve">:  </w:t>
      </w:r>
    </w:p>
    <w:p w:rsidR="006A0547" w:rsidRPr="00121E6B" w:rsidRDefault="006A0547" w:rsidP="006A054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  <w:lang w:val="uk-UA"/>
        </w:rPr>
      </w:pPr>
      <w:r w:rsidRPr="00121E6B">
        <w:rPr>
          <w:rStyle w:val="hps"/>
          <w:sz w:val="26"/>
          <w:szCs w:val="26"/>
          <w:lang w:val="uk-UA"/>
        </w:rPr>
        <w:t>ФорматMS Word</w:t>
      </w:r>
      <w:r w:rsidRPr="00121E6B">
        <w:rPr>
          <w:rStyle w:val="atn"/>
          <w:sz w:val="26"/>
          <w:szCs w:val="26"/>
          <w:lang w:val="uk-UA"/>
        </w:rPr>
        <w:t>-</w:t>
      </w:r>
      <w:r w:rsidRPr="00121E6B">
        <w:rPr>
          <w:sz w:val="26"/>
          <w:szCs w:val="26"/>
          <w:lang w:val="uk-UA"/>
        </w:rPr>
        <w:t xml:space="preserve">1998-2003 </w:t>
      </w:r>
      <w:r w:rsidRPr="00121E6B">
        <w:rPr>
          <w:rStyle w:val="hps"/>
          <w:sz w:val="26"/>
          <w:szCs w:val="26"/>
          <w:lang w:val="uk-UA"/>
        </w:rPr>
        <w:t>з розширенням*.doc</w:t>
      </w:r>
      <w:r w:rsidRPr="00121E6B">
        <w:rPr>
          <w:sz w:val="26"/>
          <w:szCs w:val="26"/>
          <w:lang w:val="uk-UA"/>
        </w:rPr>
        <w:t xml:space="preserve">; </w:t>
      </w:r>
      <w:r w:rsidRPr="00121E6B">
        <w:rPr>
          <w:rStyle w:val="hps"/>
          <w:sz w:val="26"/>
          <w:szCs w:val="26"/>
          <w:lang w:val="uk-UA"/>
        </w:rPr>
        <w:t>шрифтTimesNewRoman</w:t>
      </w:r>
      <w:r w:rsidRPr="00121E6B">
        <w:rPr>
          <w:sz w:val="26"/>
          <w:szCs w:val="26"/>
          <w:lang w:val="uk-UA"/>
        </w:rPr>
        <w:t xml:space="preserve">, </w:t>
      </w:r>
    </w:p>
    <w:p w:rsidR="006A0547" w:rsidRPr="00121E6B" w:rsidRDefault="006A0547" w:rsidP="006A054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  <w:lang w:val="uk-UA"/>
        </w:rPr>
      </w:pPr>
      <w:r w:rsidRPr="00121E6B">
        <w:rPr>
          <w:sz w:val="26"/>
          <w:szCs w:val="26"/>
          <w:lang w:val="uk-UA"/>
        </w:rPr>
        <w:t xml:space="preserve">Розмір </w:t>
      </w:r>
      <w:r w:rsidRPr="00121E6B">
        <w:rPr>
          <w:rStyle w:val="hps"/>
          <w:sz w:val="26"/>
          <w:szCs w:val="26"/>
          <w:lang w:val="uk-UA"/>
        </w:rPr>
        <w:t>шрифту -14,інтервал -полуторний</w:t>
      </w:r>
      <w:r w:rsidRPr="00121E6B">
        <w:rPr>
          <w:sz w:val="26"/>
          <w:szCs w:val="26"/>
          <w:lang w:val="uk-UA"/>
        </w:rPr>
        <w:t xml:space="preserve">; </w:t>
      </w:r>
    </w:p>
    <w:p w:rsidR="006A0547" w:rsidRPr="00121E6B" w:rsidRDefault="006A0547" w:rsidP="006A054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  <w:lang w:val="uk-UA"/>
        </w:rPr>
      </w:pPr>
      <w:r w:rsidRPr="00121E6B">
        <w:rPr>
          <w:rStyle w:val="hps"/>
          <w:sz w:val="26"/>
          <w:szCs w:val="26"/>
          <w:lang w:val="uk-UA"/>
        </w:rPr>
        <w:t>Розмір</w:t>
      </w:r>
      <w:r>
        <w:rPr>
          <w:rStyle w:val="hps"/>
          <w:sz w:val="26"/>
          <w:szCs w:val="26"/>
          <w:lang w:val="uk-UA"/>
        </w:rPr>
        <w:t xml:space="preserve"> </w:t>
      </w:r>
      <w:r w:rsidRPr="00121E6B">
        <w:rPr>
          <w:rStyle w:val="hps"/>
          <w:sz w:val="26"/>
          <w:szCs w:val="26"/>
          <w:lang w:val="uk-UA"/>
        </w:rPr>
        <w:t>всіх полів- 20мм</w:t>
      </w:r>
      <w:r w:rsidRPr="00121E6B">
        <w:rPr>
          <w:sz w:val="26"/>
          <w:szCs w:val="26"/>
          <w:lang w:val="uk-UA"/>
        </w:rPr>
        <w:t xml:space="preserve">; </w:t>
      </w:r>
      <w:r w:rsidRPr="00121E6B">
        <w:rPr>
          <w:rStyle w:val="hps"/>
          <w:sz w:val="26"/>
          <w:szCs w:val="26"/>
          <w:lang w:val="uk-UA"/>
        </w:rPr>
        <w:t>абзацнийвідступ -1 см;</w:t>
      </w:r>
    </w:p>
    <w:p w:rsidR="006A0547" w:rsidRPr="00121E6B" w:rsidRDefault="006A0547" w:rsidP="006A054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  <w:lang w:val="uk-UA"/>
        </w:rPr>
      </w:pPr>
      <w:r w:rsidRPr="00121E6B">
        <w:rPr>
          <w:rStyle w:val="hps"/>
          <w:sz w:val="26"/>
          <w:szCs w:val="26"/>
          <w:lang w:val="uk-UA"/>
        </w:rPr>
        <w:t xml:space="preserve">Назва тез– </w:t>
      </w:r>
      <w:r w:rsidRPr="00121E6B">
        <w:rPr>
          <w:sz w:val="26"/>
          <w:szCs w:val="26"/>
          <w:lang w:val="uk-UA"/>
        </w:rPr>
        <w:t xml:space="preserve">прописним (заголовним), напівжирним </w:t>
      </w:r>
      <w:r w:rsidRPr="00121E6B">
        <w:rPr>
          <w:rStyle w:val="hps"/>
          <w:sz w:val="26"/>
          <w:szCs w:val="26"/>
          <w:lang w:val="uk-UA"/>
        </w:rPr>
        <w:t>шрифтом</w:t>
      </w:r>
      <w:r w:rsidRPr="00121E6B">
        <w:rPr>
          <w:sz w:val="26"/>
          <w:szCs w:val="26"/>
          <w:lang w:val="uk-UA"/>
        </w:rPr>
        <w:t xml:space="preserve">, форматування </w:t>
      </w:r>
      <w:r w:rsidRPr="00121E6B">
        <w:rPr>
          <w:rStyle w:val="hps"/>
          <w:sz w:val="26"/>
          <w:szCs w:val="26"/>
          <w:lang w:val="uk-UA"/>
        </w:rPr>
        <w:t>по центру;через рядок –прізвище, ім</w:t>
      </w:r>
      <w:r w:rsidRPr="00121E6B">
        <w:rPr>
          <w:rStyle w:val="hps"/>
          <w:sz w:val="26"/>
          <w:szCs w:val="26"/>
        </w:rPr>
        <w:t>’</w:t>
      </w:r>
      <w:r w:rsidRPr="00121E6B">
        <w:rPr>
          <w:rStyle w:val="hps"/>
          <w:sz w:val="26"/>
          <w:szCs w:val="26"/>
          <w:lang w:val="uk-UA"/>
        </w:rPr>
        <w:t>я, по батькові автора</w:t>
      </w:r>
      <w:r w:rsidRPr="00121E6B">
        <w:rPr>
          <w:sz w:val="26"/>
          <w:szCs w:val="26"/>
          <w:lang w:val="uk-UA"/>
        </w:rPr>
        <w:t xml:space="preserve">, </w:t>
      </w:r>
      <w:r w:rsidRPr="00121E6B">
        <w:rPr>
          <w:rStyle w:val="hps"/>
          <w:sz w:val="26"/>
          <w:szCs w:val="26"/>
          <w:lang w:val="uk-UA"/>
        </w:rPr>
        <w:t>напівжирнийкурсив</w:t>
      </w:r>
      <w:r w:rsidRPr="00121E6B">
        <w:rPr>
          <w:sz w:val="26"/>
          <w:szCs w:val="26"/>
          <w:lang w:val="uk-UA"/>
        </w:rPr>
        <w:t xml:space="preserve">, форматування </w:t>
      </w:r>
      <w:r w:rsidRPr="00121E6B">
        <w:rPr>
          <w:rStyle w:val="hps"/>
          <w:sz w:val="26"/>
          <w:szCs w:val="26"/>
          <w:lang w:val="uk-UA"/>
        </w:rPr>
        <w:t>по центру;</w:t>
      </w:r>
    </w:p>
    <w:p w:rsidR="006A0547" w:rsidRPr="00121E6B" w:rsidRDefault="006A0547" w:rsidP="006A0547">
      <w:pPr>
        <w:numPr>
          <w:ilvl w:val="0"/>
          <w:numId w:val="6"/>
        </w:numPr>
        <w:ind w:left="0" w:firstLine="1069"/>
        <w:jc w:val="both"/>
        <w:rPr>
          <w:rStyle w:val="hps"/>
          <w:sz w:val="26"/>
          <w:szCs w:val="26"/>
          <w:lang w:val="uk-UA"/>
        </w:rPr>
      </w:pPr>
      <w:r w:rsidRPr="00121E6B">
        <w:rPr>
          <w:rStyle w:val="hps"/>
          <w:sz w:val="26"/>
          <w:szCs w:val="26"/>
          <w:lang w:val="uk-UA"/>
        </w:rPr>
        <w:t>наступний рядок –країна</w:t>
      </w:r>
      <w:r w:rsidRPr="00121E6B">
        <w:rPr>
          <w:sz w:val="26"/>
          <w:szCs w:val="26"/>
          <w:lang w:val="uk-UA"/>
        </w:rPr>
        <w:t xml:space="preserve">, місто, назва </w:t>
      </w:r>
      <w:r w:rsidRPr="00121E6B">
        <w:rPr>
          <w:rStyle w:val="hps"/>
          <w:sz w:val="26"/>
          <w:szCs w:val="26"/>
          <w:lang w:val="uk-UA"/>
        </w:rPr>
        <w:t>організації,</w:t>
      </w:r>
      <w:r>
        <w:rPr>
          <w:rStyle w:val="hps"/>
          <w:sz w:val="26"/>
          <w:szCs w:val="26"/>
          <w:lang w:val="uk-UA"/>
        </w:rPr>
        <w:t xml:space="preserve"> </w:t>
      </w:r>
      <w:r w:rsidRPr="00121E6B">
        <w:rPr>
          <w:rStyle w:val="hps"/>
          <w:sz w:val="26"/>
          <w:szCs w:val="26"/>
          <w:lang w:val="uk-UA"/>
        </w:rPr>
        <w:t>малими</w:t>
      </w:r>
      <w:r>
        <w:rPr>
          <w:rStyle w:val="hps"/>
          <w:sz w:val="26"/>
          <w:szCs w:val="26"/>
          <w:lang w:val="uk-UA"/>
        </w:rPr>
        <w:t xml:space="preserve"> </w:t>
      </w:r>
      <w:r w:rsidRPr="00121E6B">
        <w:rPr>
          <w:rStyle w:val="hps"/>
          <w:sz w:val="26"/>
          <w:szCs w:val="26"/>
          <w:lang w:val="uk-UA"/>
        </w:rPr>
        <w:t>буквами,</w:t>
      </w:r>
      <w:r>
        <w:rPr>
          <w:rStyle w:val="hps"/>
          <w:sz w:val="26"/>
          <w:szCs w:val="26"/>
          <w:lang w:val="uk-UA"/>
        </w:rPr>
        <w:t xml:space="preserve"> </w:t>
      </w:r>
      <w:r w:rsidRPr="00121E6B">
        <w:rPr>
          <w:rStyle w:val="hps"/>
          <w:sz w:val="26"/>
          <w:szCs w:val="26"/>
          <w:lang w:val="uk-UA"/>
        </w:rPr>
        <w:t>форматування</w:t>
      </w:r>
      <w:r>
        <w:rPr>
          <w:rStyle w:val="hps"/>
          <w:sz w:val="26"/>
          <w:szCs w:val="26"/>
          <w:lang w:val="uk-UA"/>
        </w:rPr>
        <w:t xml:space="preserve"> </w:t>
      </w:r>
      <w:r w:rsidRPr="00121E6B">
        <w:rPr>
          <w:rStyle w:val="hps"/>
          <w:sz w:val="26"/>
          <w:szCs w:val="26"/>
          <w:lang w:val="uk-UA"/>
        </w:rPr>
        <w:t>по центру;</w:t>
      </w:r>
      <w:r>
        <w:rPr>
          <w:rStyle w:val="hps"/>
          <w:sz w:val="26"/>
          <w:szCs w:val="26"/>
          <w:lang w:val="uk-UA"/>
        </w:rPr>
        <w:t xml:space="preserve"> </w:t>
      </w:r>
      <w:r w:rsidRPr="00121E6B">
        <w:rPr>
          <w:rStyle w:val="hps"/>
          <w:sz w:val="26"/>
          <w:szCs w:val="26"/>
          <w:lang w:val="uk-UA"/>
        </w:rPr>
        <w:t>далі</w:t>
      </w:r>
      <w:r>
        <w:rPr>
          <w:rStyle w:val="hps"/>
          <w:sz w:val="26"/>
          <w:szCs w:val="26"/>
          <w:lang w:val="uk-UA"/>
        </w:rPr>
        <w:t xml:space="preserve"> </w:t>
      </w:r>
      <w:r w:rsidRPr="00121E6B">
        <w:rPr>
          <w:rStyle w:val="hps"/>
          <w:sz w:val="26"/>
          <w:szCs w:val="26"/>
          <w:lang w:val="uk-UA"/>
        </w:rPr>
        <w:t>через рядок</w:t>
      </w:r>
      <w:r>
        <w:rPr>
          <w:rStyle w:val="hps"/>
          <w:sz w:val="26"/>
          <w:szCs w:val="26"/>
          <w:lang w:val="uk-UA"/>
        </w:rPr>
        <w:t xml:space="preserve"> </w:t>
      </w:r>
      <w:r w:rsidRPr="00121E6B">
        <w:rPr>
          <w:rStyle w:val="hps"/>
          <w:sz w:val="26"/>
          <w:szCs w:val="26"/>
          <w:lang w:val="uk-UA"/>
        </w:rPr>
        <w:t>текст</w:t>
      </w:r>
      <w:r w:rsidRPr="00121E6B">
        <w:rPr>
          <w:sz w:val="26"/>
          <w:szCs w:val="26"/>
          <w:lang w:val="uk-UA"/>
        </w:rPr>
        <w:t xml:space="preserve">, вирівнювання </w:t>
      </w:r>
      <w:r w:rsidRPr="00121E6B">
        <w:rPr>
          <w:rStyle w:val="hps"/>
          <w:sz w:val="26"/>
          <w:szCs w:val="26"/>
          <w:lang w:val="uk-UA"/>
        </w:rPr>
        <w:t>тексту – поширині;</w:t>
      </w:r>
    </w:p>
    <w:p w:rsidR="006A0547" w:rsidRPr="00121E6B" w:rsidRDefault="006A0547" w:rsidP="006A0547">
      <w:pPr>
        <w:numPr>
          <w:ilvl w:val="0"/>
          <w:numId w:val="6"/>
        </w:numPr>
        <w:ind w:left="0" w:firstLine="1069"/>
        <w:jc w:val="both"/>
        <w:rPr>
          <w:sz w:val="26"/>
          <w:szCs w:val="26"/>
          <w:lang w:val="uk-UA"/>
        </w:rPr>
      </w:pPr>
      <w:r w:rsidRPr="00121E6B">
        <w:rPr>
          <w:rStyle w:val="hps"/>
          <w:sz w:val="26"/>
          <w:szCs w:val="26"/>
          <w:lang w:val="uk-UA"/>
        </w:rPr>
        <w:t>автоматичний</w:t>
      </w:r>
      <w:r>
        <w:rPr>
          <w:rStyle w:val="hps"/>
          <w:sz w:val="26"/>
          <w:szCs w:val="26"/>
          <w:lang w:val="uk-UA"/>
        </w:rPr>
        <w:t xml:space="preserve"> </w:t>
      </w:r>
      <w:r w:rsidRPr="00121E6B">
        <w:rPr>
          <w:rStyle w:val="hps"/>
          <w:sz w:val="26"/>
          <w:szCs w:val="26"/>
          <w:lang w:val="uk-UA"/>
        </w:rPr>
        <w:t>перенос</w:t>
      </w:r>
      <w:r w:rsidRPr="00121E6B">
        <w:rPr>
          <w:sz w:val="26"/>
          <w:szCs w:val="26"/>
          <w:lang w:val="uk-UA"/>
        </w:rPr>
        <w:t xml:space="preserve">; </w:t>
      </w:r>
      <w:r w:rsidRPr="00121E6B">
        <w:rPr>
          <w:rStyle w:val="hps"/>
          <w:sz w:val="26"/>
          <w:szCs w:val="26"/>
          <w:lang w:val="uk-UA"/>
        </w:rPr>
        <w:t>виділення</w:t>
      </w:r>
      <w:r>
        <w:rPr>
          <w:rStyle w:val="hps"/>
          <w:sz w:val="26"/>
          <w:szCs w:val="26"/>
          <w:lang w:val="uk-UA"/>
        </w:rPr>
        <w:t xml:space="preserve"> </w:t>
      </w:r>
      <w:r w:rsidRPr="00121E6B">
        <w:rPr>
          <w:rStyle w:val="hps"/>
          <w:sz w:val="26"/>
          <w:szCs w:val="26"/>
          <w:lang w:val="uk-UA"/>
        </w:rPr>
        <w:t>в</w:t>
      </w:r>
      <w:r>
        <w:rPr>
          <w:rStyle w:val="hps"/>
          <w:sz w:val="26"/>
          <w:szCs w:val="26"/>
          <w:lang w:val="uk-UA"/>
        </w:rPr>
        <w:t xml:space="preserve"> </w:t>
      </w:r>
      <w:r w:rsidRPr="00121E6B">
        <w:rPr>
          <w:rStyle w:val="hps"/>
          <w:sz w:val="26"/>
          <w:szCs w:val="26"/>
          <w:lang w:val="uk-UA"/>
        </w:rPr>
        <w:t>тексті</w:t>
      </w:r>
      <w:r>
        <w:rPr>
          <w:rStyle w:val="hps"/>
          <w:sz w:val="26"/>
          <w:szCs w:val="26"/>
          <w:lang w:val="uk-UA"/>
        </w:rPr>
        <w:t xml:space="preserve"> </w:t>
      </w:r>
      <w:r w:rsidRPr="00121E6B">
        <w:rPr>
          <w:rStyle w:val="hps"/>
          <w:sz w:val="26"/>
          <w:szCs w:val="26"/>
          <w:lang w:val="uk-UA"/>
        </w:rPr>
        <w:t>допускаються</w:t>
      </w:r>
      <w:r>
        <w:rPr>
          <w:rStyle w:val="hps"/>
          <w:sz w:val="26"/>
          <w:szCs w:val="26"/>
          <w:lang w:val="uk-UA"/>
        </w:rPr>
        <w:t xml:space="preserve"> </w:t>
      </w:r>
      <w:r w:rsidRPr="00121E6B">
        <w:rPr>
          <w:rStyle w:val="hps"/>
          <w:sz w:val="26"/>
          <w:szCs w:val="26"/>
          <w:lang w:val="uk-UA"/>
        </w:rPr>
        <w:t>тільки</w:t>
      </w:r>
      <w:r>
        <w:rPr>
          <w:rStyle w:val="hps"/>
          <w:sz w:val="26"/>
          <w:szCs w:val="26"/>
          <w:lang w:val="uk-UA"/>
        </w:rPr>
        <w:t xml:space="preserve"> </w:t>
      </w:r>
      <w:r w:rsidRPr="00121E6B">
        <w:rPr>
          <w:rStyle w:val="hps"/>
          <w:sz w:val="26"/>
          <w:szCs w:val="26"/>
          <w:lang w:val="uk-UA"/>
        </w:rPr>
        <w:t>курсивом</w:t>
      </w:r>
      <w:r>
        <w:rPr>
          <w:rStyle w:val="hps"/>
          <w:sz w:val="26"/>
          <w:szCs w:val="26"/>
          <w:lang w:val="uk-UA"/>
        </w:rPr>
        <w:t xml:space="preserve"> </w:t>
      </w:r>
      <w:r w:rsidRPr="00121E6B">
        <w:rPr>
          <w:rStyle w:val="hps"/>
          <w:sz w:val="26"/>
          <w:szCs w:val="26"/>
          <w:lang w:val="uk-UA"/>
        </w:rPr>
        <w:t>і</w:t>
      </w:r>
      <w:r>
        <w:rPr>
          <w:rStyle w:val="hps"/>
          <w:sz w:val="26"/>
          <w:szCs w:val="26"/>
          <w:lang w:val="uk-UA"/>
        </w:rPr>
        <w:t xml:space="preserve"> </w:t>
      </w:r>
      <w:r w:rsidRPr="00121E6B">
        <w:rPr>
          <w:rStyle w:val="hps"/>
          <w:sz w:val="26"/>
          <w:szCs w:val="26"/>
          <w:lang w:val="uk-UA"/>
        </w:rPr>
        <w:t>жирним</w:t>
      </w:r>
      <w:r>
        <w:rPr>
          <w:rStyle w:val="hps"/>
          <w:sz w:val="26"/>
          <w:szCs w:val="26"/>
          <w:lang w:val="uk-UA"/>
        </w:rPr>
        <w:t xml:space="preserve"> </w:t>
      </w:r>
      <w:r w:rsidRPr="00121E6B">
        <w:rPr>
          <w:rStyle w:val="hps"/>
          <w:sz w:val="26"/>
          <w:szCs w:val="26"/>
          <w:lang w:val="uk-UA"/>
        </w:rPr>
        <w:t>шрифтом</w:t>
      </w:r>
      <w:r w:rsidRPr="00121E6B">
        <w:rPr>
          <w:sz w:val="26"/>
          <w:szCs w:val="26"/>
          <w:lang w:val="uk-UA"/>
        </w:rPr>
        <w:t xml:space="preserve">, розрядка </w:t>
      </w:r>
      <w:r w:rsidRPr="00121E6B">
        <w:rPr>
          <w:rStyle w:val="hps"/>
          <w:sz w:val="26"/>
          <w:szCs w:val="26"/>
          <w:lang w:val="uk-UA"/>
        </w:rPr>
        <w:t>і підкреслення</w:t>
      </w:r>
      <w:r>
        <w:rPr>
          <w:rStyle w:val="hps"/>
          <w:sz w:val="26"/>
          <w:szCs w:val="26"/>
          <w:lang w:val="uk-UA"/>
        </w:rPr>
        <w:t xml:space="preserve"> </w:t>
      </w:r>
      <w:r w:rsidRPr="00121E6B">
        <w:rPr>
          <w:rStyle w:val="hps"/>
          <w:sz w:val="26"/>
          <w:szCs w:val="26"/>
          <w:lang w:val="uk-UA"/>
        </w:rPr>
        <w:t>виключаються</w:t>
      </w:r>
      <w:r w:rsidRPr="00121E6B">
        <w:rPr>
          <w:sz w:val="26"/>
          <w:szCs w:val="26"/>
          <w:lang w:val="uk-UA"/>
        </w:rPr>
        <w:t xml:space="preserve">; </w:t>
      </w:r>
    </w:p>
    <w:p w:rsidR="006A0547" w:rsidRPr="00121E6B" w:rsidRDefault="006A0547" w:rsidP="006A0547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hps"/>
          <w:sz w:val="26"/>
          <w:szCs w:val="26"/>
          <w:lang w:val="uk-UA"/>
        </w:rPr>
      </w:pPr>
      <w:r w:rsidRPr="00121E6B">
        <w:rPr>
          <w:rStyle w:val="hps"/>
          <w:sz w:val="26"/>
          <w:szCs w:val="26"/>
          <w:lang w:val="uk-UA"/>
        </w:rPr>
        <w:t>Список</w:t>
      </w:r>
      <w:r>
        <w:rPr>
          <w:rStyle w:val="hps"/>
          <w:sz w:val="26"/>
          <w:szCs w:val="26"/>
          <w:lang w:val="uk-UA"/>
        </w:rPr>
        <w:t xml:space="preserve"> </w:t>
      </w:r>
      <w:r w:rsidRPr="00121E6B">
        <w:rPr>
          <w:rStyle w:val="hps"/>
          <w:sz w:val="26"/>
          <w:szCs w:val="26"/>
          <w:lang w:val="uk-UA"/>
        </w:rPr>
        <w:t>літератури (Література:)  за правилами бібліографічного опису (не більше 7-8 джерел) – друкується</w:t>
      </w:r>
      <w:r>
        <w:rPr>
          <w:rStyle w:val="hps"/>
          <w:sz w:val="26"/>
          <w:szCs w:val="26"/>
          <w:lang w:val="uk-UA"/>
        </w:rPr>
        <w:t xml:space="preserve"> </w:t>
      </w:r>
      <w:r w:rsidRPr="00121E6B">
        <w:rPr>
          <w:rStyle w:val="hps"/>
          <w:sz w:val="26"/>
          <w:szCs w:val="26"/>
          <w:lang w:val="uk-UA"/>
        </w:rPr>
        <w:t>після</w:t>
      </w:r>
      <w:r>
        <w:rPr>
          <w:rStyle w:val="hps"/>
          <w:sz w:val="26"/>
          <w:szCs w:val="26"/>
          <w:lang w:val="uk-UA"/>
        </w:rPr>
        <w:t xml:space="preserve"> </w:t>
      </w:r>
      <w:r w:rsidRPr="00121E6B">
        <w:rPr>
          <w:rStyle w:val="hps"/>
          <w:sz w:val="26"/>
          <w:szCs w:val="26"/>
          <w:lang w:val="uk-UA"/>
        </w:rPr>
        <w:t>основного</w:t>
      </w:r>
      <w:r>
        <w:rPr>
          <w:rStyle w:val="hps"/>
          <w:sz w:val="26"/>
          <w:szCs w:val="26"/>
          <w:lang w:val="uk-UA"/>
        </w:rPr>
        <w:t xml:space="preserve"> </w:t>
      </w:r>
      <w:r w:rsidRPr="00121E6B">
        <w:rPr>
          <w:rStyle w:val="hps"/>
          <w:sz w:val="26"/>
          <w:szCs w:val="26"/>
          <w:lang w:val="uk-UA"/>
        </w:rPr>
        <w:t>тексту 10</w:t>
      </w:r>
      <w:r>
        <w:rPr>
          <w:rStyle w:val="hps"/>
          <w:sz w:val="26"/>
          <w:szCs w:val="26"/>
          <w:lang w:val="uk-UA"/>
        </w:rPr>
        <w:t xml:space="preserve"> </w:t>
      </w:r>
      <w:r w:rsidRPr="00121E6B">
        <w:rPr>
          <w:rStyle w:val="hps"/>
          <w:sz w:val="26"/>
          <w:szCs w:val="26"/>
          <w:lang w:val="uk-UA"/>
        </w:rPr>
        <w:t>шрифтом. Приклад посилання на джерело –</w:t>
      </w:r>
      <w:r w:rsidRPr="00121E6B">
        <w:rPr>
          <w:sz w:val="26"/>
          <w:szCs w:val="26"/>
          <w:lang w:val="uk-UA"/>
        </w:rPr>
        <w:t xml:space="preserve"> [7, c.17]. </w:t>
      </w:r>
    </w:p>
    <w:p w:rsidR="006A0547" w:rsidRPr="00121E6B" w:rsidRDefault="006A0547" w:rsidP="006A0547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hps"/>
          <w:sz w:val="26"/>
          <w:szCs w:val="26"/>
          <w:lang w:val="uk-UA"/>
        </w:rPr>
      </w:pPr>
      <w:r w:rsidRPr="00121E6B">
        <w:rPr>
          <w:rStyle w:val="hps"/>
          <w:sz w:val="26"/>
          <w:szCs w:val="26"/>
          <w:lang w:val="uk-UA"/>
        </w:rPr>
        <w:t>Тези повинні бути ретельно відредаговані і вивірені.</w:t>
      </w:r>
    </w:p>
    <w:p w:rsidR="00D17830" w:rsidRPr="006A0547" w:rsidRDefault="006A0547" w:rsidP="006A0547">
      <w:pPr>
        <w:tabs>
          <w:tab w:val="left" w:pos="1134"/>
        </w:tabs>
        <w:ind w:right="-142" w:firstLine="426"/>
        <w:jc w:val="both"/>
        <w:rPr>
          <w:sz w:val="28"/>
          <w:szCs w:val="28"/>
          <w:lang w:val="uk-UA"/>
        </w:rPr>
      </w:pPr>
      <w:r w:rsidRPr="00121E6B">
        <w:rPr>
          <w:rStyle w:val="hps"/>
          <w:sz w:val="26"/>
          <w:szCs w:val="26"/>
          <w:u w:val="single"/>
          <w:lang w:val="uk-UA"/>
        </w:rPr>
        <w:t>Вимоги до презентацій та відеовиступів відсутні.</w:t>
      </w:r>
    </w:p>
    <w:sectPr w:rsidR="00D17830" w:rsidRPr="006A0547" w:rsidSect="00DC71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560" w:header="6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CC5" w:rsidRDefault="00251CC5" w:rsidP="00272D0C">
      <w:r>
        <w:separator/>
      </w:r>
    </w:p>
  </w:endnote>
  <w:endnote w:type="continuationSeparator" w:id="1">
    <w:p w:rsidR="00251CC5" w:rsidRDefault="00251CC5" w:rsidP="00272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CD2" w:rsidRDefault="00E4330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D2FC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2FC5">
      <w:rPr>
        <w:rStyle w:val="a6"/>
        <w:noProof/>
      </w:rPr>
      <w:t>1</w:t>
    </w:r>
    <w:r>
      <w:rPr>
        <w:rStyle w:val="a6"/>
      </w:rPr>
      <w:fldChar w:fldCharType="end"/>
    </w:r>
  </w:p>
  <w:p w:rsidR="001C1CD2" w:rsidRDefault="00251C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CD2" w:rsidRDefault="00251CC5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36" w:rsidRDefault="009C48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CC5" w:rsidRDefault="00251CC5" w:rsidP="00272D0C">
      <w:r>
        <w:separator/>
      </w:r>
    </w:p>
  </w:footnote>
  <w:footnote w:type="continuationSeparator" w:id="1">
    <w:p w:rsidR="00251CC5" w:rsidRDefault="00251CC5" w:rsidP="00272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36" w:rsidRDefault="009C483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B0" w:rsidRDefault="00E4330B">
    <w:pPr>
      <w:pStyle w:val="a9"/>
      <w:jc w:val="center"/>
    </w:pPr>
    <w:r>
      <w:fldChar w:fldCharType="begin"/>
    </w:r>
    <w:r w:rsidR="005D2FC5">
      <w:instrText xml:space="preserve"> PAGE   \* MERGEFORMAT </w:instrText>
    </w:r>
    <w:r>
      <w:fldChar w:fldCharType="separate"/>
    </w:r>
    <w:r w:rsidR="00D376DB">
      <w:rPr>
        <w:noProof/>
      </w:rPr>
      <w:t>2</w:t>
    </w:r>
    <w:r>
      <w:fldChar w:fldCharType="end"/>
    </w:r>
  </w:p>
  <w:p w:rsidR="001174DE" w:rsidRPr="001174DE" w:rsidRDefault="00251CC5">
    <w:pPr>
      <w:pStyle w:val="a9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B0" w:rsidRDefault="005D2FC5" w:rsidP="00DC71B0">
    <w:pPr>
      <w:tabs>
        <w:tab w:val="left" w:pos="2580"/>
      </w:tabs>
      <w:spacing w:line="360" w:lineRule="auto"/>
      <w:ind w:right="15"/>
      <w:jc w:val="center"/>
      <w:rPr>
        <w:b/>
        <w:sz w:val="28"/>
        <w:lang w:val="en-US"/>
      </w:rPr>
    </w:pPr>
    <w:bookmarkStart w:id="0" w:name="_GoBack"/>
    <w:bookmarkEnd w:id="0"/>
    <w:r>
      <w:rPr>
        <w:noProof/>
        <w:lang w:eastAsia="ru-RU"/>
      </w:rPr>
      <w:drawing>
        <wp:inline distT="0" distB="0" distL="0" distR="0">
          <wp:extent cx="446405" cy="638175"/>
          <wp:effectExtent l="19050" t="0" r="0" b="0"/>
          <wp:docPr id="3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71B0" w:rsidRPr="00DC71B0" w:rsidRDefault="005D2FC5" w:rsidP="00DC71B0">
    <w:pPr>
      <w:pStyle w:val="3"/>
      <w:ind w:right="15"/>
      <w:rPr>
        <w:b w:val="0"/>
        <w:sz w:val="26"/>
        <w:szCs w:val="26"/>
      </w:rPr>
    </w:pPr>
    <w:r w:rsidRPr="00DC71B0">
      <w:rPr>
        <w:b w:val="0"/>
        <w:sz w:val="26"/>
        <w:szCs w:val="26"/>
      </w:rPr>
      <w:t>МІНІСТЕРСТВО ОСВІТИ І НАУКИ УКРАЇНИ</w:t>
    </w:r>
  </w:p>
  <w:p w:rsidR="00DC71B0" w:rsidRPr="00DC71B0" w:rsidRDefault="005D2FC5" w:rsidP="00DC71B0">
    <w:pPr>
      <w:pStyle w:val="1"/>
      <w:ind w:right="15"/>
      <w:rPr>
        <w:color w:val="auto"/>
        <w:sz w:val="26"/>
        <w:szCs w:val="26"/>
      </w:rPr>
    </w:pPr>
    <w:r w:rsidRPr="00DC71B0">
      <w:rPr>
        <w:color w:val="auto"/>
        <w:sz w:val="26"/>
        <w:szCs w:val="26"/>
      </w:rPr>
      <w:t>ДНІПРОПЕТРОВСЬКА ОБЛАСНА ДЕРЖАВНА АДМІНІСТРАЦІЯ</w:t>
    </w:r>
  </w:p>
  <w:p w:rsidR="00DC71B0" w:rsidRPr="00DC71B0" w:rsidRDefault="005D2FC5" w:rsidP="00DC71B0">
    <w:pPr>
      <w:pStyle w:val="2"/>
      <w:ind w:right="15"/>
      <w:rPr>
        <w:b w:val="0"/>
        <w:sz w:val="26"/>
        <w:szCs w:val="26"/>
        <w:lang w:val="uk-UA"/>
      </w:rPr>
    </w:pPr>
    <w:r>
      <w:rPr>
        <w:b w:val="0"/>
        <w:sz w:val="26"/>
        <w:szCs w:val="26"/>
        <w:lang w:val="uk-UA"/>
      </w:rPr>
      <w:t>ДЕПАРТАМЕНТ</w:t>
    </w:r>
    <w:r w:rsidRPr="00DC71B0">
      <w:rPr>
        <w:b w:val="0"/>
        <w:sz w:val="26"/>
        <w:szCs w:val="26"/>
      </w:rPr>
      <w:t xml:space="preserve"> ОСВІТИ І НАУКИ</w:t>
    </w:r>
  </w:p>
  <w:p w:rsidR="00DC71B0" w:rsidRDefault="00251CC5" w:rsidP="00DC71B0">
    <w:pPr>
      <w:pStyle w:val="a7"/>
      <w:ind w:right="15"/>
      <w:rPr>
        <w:b/>
        <w:sz w:val="4"/>
        <w:szCs w:val="4"/>
      </w:rPr>
    </w:pPr>
  </w:p>
  <w:p w:rsidR="00DC71B0" w:rsidRPr="00DC71B0" w:rsidRDefault="005D2FC5" w:rsidP="00DC71B0">
    <w:pPr>
      <w:pStyle w:val="a7"/>
      <w:ind w:right="15"/>
      <w:rPr>
        <w:b/>
        <w:szCs w:val="28"/>
      </w:rPr>
    </w:pPr>
    <w:r w:rsidRPr="00DC71B0">
      <w:rPr>
        <w:b/>
        <w:szCs w:val="28"/>
      </w:rPr>
      <w:t>КОМУНАЛЬНИЙ</w:t>
    </w:r>
    <w:r w:rsidR="00F91FB6">
      <w:rPr>
        <w:b/>
        <w:szCs w:val="28"/>
      </w:rPr>
      <w:t xml:space="preserve"> ВИЩИЙ НАВЧАЛЬНИЙ</w:t>
    </w:r>
    <w:r w:rsidRPr="00DC71B0">
      <w:rPr>
        <w:b/>
        <w:szCs w:val="28"/>
      </w:rPr>
      <w:t xml:space="preserve"> ЗАКЛАД</w:t>
    </w:r>
  </w:p>
  <w:p w:rsidR="00DC71B0" w:rsidRPr="00DC71B0" w:rsidRDefault="005D2FC5" w:rsidP="00DC71B0">
    <w:pPr>
      <w:pStyle w:val="a7"/>
      <w:ind w:right="15"/>
      <w:rPr>
        <w:b/>
        <w:szCs w:val="28"/>
      </w:rPr>
    </w:pPr>
    <w:r w:rsidRPr="00DC71B0">
      <w:rPr>
        <w:b/>
        <w:szCs w:val="28"/>
      </w:rPr>
      <w:t>«ДНІПРОПЕТРОВСЬКИЙ ОБЛАСНИЙ ІНСТИТУТ</w:t>
    </w:r>
  </w:p>
  <w:p w:rsidR="00DC71B0" w:rsidRPr="00DC71B0" w:rsidRDefault="005D2FC5" w:rsidP="00DC71B0">
    <w:pPr>
      <w:pStyle w:val="a7"/>
      <w:ind w:right="15"/>
      <w:rPr>
        <w:b/>
        <w:szCs w:val="28"/>
      </w:rPr>
    </w:pPr>
    <w:r w:rsidRPr="00DC71B0">
      <w:rPr>
        <w:b/>
        <w:szCs w:val="28"/>
      </w:rPr>
      <w:t>ПІСЛЯДИПЛОМНОЇ ПЕДАГОГІЧНОЇ ОСВІТИ»</w:t>
    </w:r>
  </w:p>
  <w:p w:rsidR="00DC71B0" w:rsidRDefault="00251CC5" w:rsidP="00DC71B0">
    <w:pPr>
      <w:ind w:right="15"/>
      <w:jc w:val="center"/>
      <w:rPr>
        <w:sz w:val="4"/>
        <w:szCs w:val="4"/>
        <w:lang w:val="uk-UA"/>
      </w:rPr>
    </w:pPr>
  </w:p>
  <w:p w:rsidR="00DC71B0" w:rsidRDefault="00251CC5" w:rsidP="00DC71B0">
    <w:pPr>
      <w:ind w:right="15"/>
      <w:jc w:val="center"/>
      <w:rPr>
        <w:sz w:val="4"/>
        <w:szCs w:val="4"/>
        <w:lang w:val="uk-UA"/>
      </w:rPr>
    </w:pPr>
  </w:p>
  <w:p w:rsidR="00DC71B0" w:rsidRPr="00DC71B0" w:rsidRDefault="005D2FC5" w:rsidP="00DC71B0">
    <w:pPr>
      <w:ind w:right="15"/>
      <w:jc w:val="center"/>
      <w:rPr>
        <w:lang w:val="uk-UA"/>
      </w:rPr>
    </w:pPr>
    <w:smartTag w:uri="urn:schemas-microsoft-com:office:smarttags" w:element="metricconverter">
      <w:smartTagPr>
        <w:attr w:name="ProductID" w:val="49006, м"/>
      </w:smartTagPr>
      <w:r w:rsidRPr="00740FD1">
        <w:rPr>
          <w:lang w:val="uk-UA"/>
        </w:rPr>
        <w:t>49006, м</w:t>
      </w:r>
    </w:smartTag>
    <w:r w:rsidRPr="00740FD1">
      <w:rPr>
        <w:lang w:val="uk-UA"/>
      </w:rPr>
      <w:t xml:space="preserve">. </w:t>
    </w:r>
    <w:r w:rsidRPr="00DC71B0">
      <w:rPr>
        <w:lang w:val="uk-UA"/>
      </w:rPr>
      <w:t>Дніпропетровськ, вул. Свердлова</w:t>
    </w:r>
    <w:r w:rsidRPr="00DC71B0">
      <w:t xml:space="preserve">, </w:t>
    </w:r>
    <w:r w:rsidRPr="00DC71B0">
      <w:rPr>
        <w:lang w:val="uk-UA"/>
      </w:rPr>
      <w:t>70</w:t>
    </w:r>
    <w:r w:rsidRPr="00DC71B0">
      <w:t>,  тел</w:t>
    </w:r>
    <w:r>
      <w:rPr>
        <w:lang w:val="uk-UA"/>
      </w:rPr>
      <w:t xml:space="preserve">/факс </w:t>
    </w:r>
    <w:r w:rsidRPr="00DC71B0">
      <w:rPr>
        <w:lang w:val="uk-UA"/>
      </w:rPr>
      <w:t>(056) 732-48-48</w:t>
    </w:r>
  </w:p>
  <w:p w:rsidR="00DC71B0" w:rsidRPr="00DC71B0" w:rsidRDefault="005D2FC5" w:rsidP="00DC71B0">
    <w:pPr>
      <w:ind w:right="15"/>
      <w:jc w:val="center"/>
      <w:rPr>
        <w:lang w:val="uk-UA"/>
      </w:rPr>
    </w:pPr>
    <w:r w:rsidRPr="00DC71B0">
      <w:rPr>
        <w:lang w:val="uk-UA"/>
      </w:rPr>
      <w:t>е-</w:t>
    </w:r>
    <w:r w:rsidRPr="00DC71B0">
      <w:rPr>
        <w:lang w:val="en-US"/>
      </w:rPr>
      <w:t>mail</w:t>
    </w:r>
    <w:r w:rsidRPr="00DC71B0">
      <w:rPr>
        <w:lang w:val="uk-UA"/>
      </w:rPr>
      <w:t>:</w:t>
    </w:r>
    <w:hyperlink r:id="rId2" w:history="1">
      <w:r w:rsidRPr="00DC71B0">
        <w:rPr>
          <w:rStyle w:val="a3"/>
          <w:color w:val="auto"/>
          <w:lang w:val="en-US"/>
        </w:rPr>
        <w:t>doippo</w:t>
      </w:r>
      <w:r w:rsidRPr="007F39E6">
        <w:rPr>
          <w:rStyle w:val="a3"/>
          <w:color w:val="auto"/>
          <w:lang w:val="uk-UA"/>
        </w:rPr>
        <w:t>.</w:t>
      </w:r>
      <w:r w:rsidRPr="00DC71B0">
        <w:rPr>
          <w:rStyle w:val="a3"/>
          <w:color w:val="auto"/>
          <w:lang w:val="en-US"/>
        </w:rPr>
        <w:t>adm</w:t>
      </w:r>
      <w:r w:rsidRPr="007F39E6">
        <w:rPr>
          <w:rStyle w:val="a3"/>
          <w:color w:val="auto"/>
          <w:lang w:val="uk-UA"/>
        </w:rPr>
        <w:t>@</w:t>
      </w:r>
      <w:r w:rsidRPr="00DC71B0">
        <w:rPr>
          <w:rStyle w:val="a3"/>
          <w:color w:val="auto"/>
          <w:lang w:val="en-US"/>
        </w:rPr>
        <w:t>gmail</w:t>
      </w:r>
      <w:r w:rsidRPr="007F39E6">
        <w:rPr>
          <w:rStyle w:val="a3"/>
          <w:color w:val="auto"/>
          <w:lang w:val="uk-UA"/>
        </w:rPr>
        <w:t>.</w:t>
      </w:r>
      <w:r w:rsidRPr="00DC71B0">
        <w:rPr>
          <w:rStyle w:val="a3"/>
          <w:color w:val="auto"/>
          <w:lang w:val="en-US"/>
        </w:rPr>
        <w:t>com</w:t>
      </w:r>
    </w:hyperlink>
    <w:hyperlink r:id="rId3" w:history="1">
      <w:r w:rsidRPr="00DC71B0">
        <w:rPr>
          <w:rStyle w:val="a3"/>
          <w:color w:val="auto"/>
          <w:lang w:val="en-US"/>
        </w:rPr>
        <w:t>www</w:t>
      </w:r>
      <w:r w:rsidRPr="007F39E6">
        <w:rPr>
          <w:rStyle w:val="a3"/>
          <w:color w:val="auto"/>
          <w:lang w:val="uk-UA"/>
        </w:rPr>
        <w:t>.</w:t>
      </w:r>
      <w:r w:rsidRPr="00DC71B0">
        <w:rPr>
          <w:rStyle w:val="a3"/>
          <w:color w:val="auto"/>
          <w:lang w:val="en-US"/>
        </w:rPr>
        <w:t>doippo</w:t>
      </w:r>
      <w:r w:rsidRPr="007F39E6">
        <w:rPr>
          <w:rStyle w:val="a3"/>
          <w:color w:val="auto"/>
          <w:lang w:val="uk-UA"/>
        </w:rPr>
        <w:t>.</w:t>
      </w:r>
      <w:r w:rsidRPr="00DC71B0">
        <w:rPr>
          <w:rStyle w:val="a3"/>
          <w:color w:val="auto"/>
          <w:lang w:val="en-US"/>
        </w:rPr>
        <w:t>dp</w:t>
      </w:r>
      <w:r w:rsidRPr="007F39E6">
        <w:rPr>
          <w:rStyle w:val="a3"/>
          <w:color w:val="auto"/>
          <w:lang w:val="uk-UA"/>
        </w:rPr>
        <w:t>.</w:t>
      </w:r>
      <w:r w:rsidRPr="00DC71B0">
        <w:rPr>
          <w:rStyle w:val="a3"/>
          <w:color w:val="auto"/>
          <w:lang w:val="en-US"/>
        </w:rPr>
        <w:t>ua</w:t>
      </w:r>
    </w:hyperlink>
  </w:p>
  <w:p w:rsidR="00DC71B0" w:rsidRPr="00DC71B0" w:rsidRDefault="00251CC5" w:rsidP="00DC71B0">
    <w:pPr>
      <w:pStyle w:val="a9"/>
      <w:ind w:right="15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3F8"/>
    <w:multiLevelType w:val="hybridMultilevel"/>
    <w:tmpl w:val="4A2CF034"/>
    <w:lvl w:ilvl="0" w:tplc="04190001">
      <w:start w:val="1"/>
      <w:numFmt w:val="bullet"/>
      <w:lvlText w:val=""/>
      <w:lvlJc w:val="left"/>
      <w:pPr>
        <w:tabs>
          <w:tab w:val="num" w:pos="1894"/>
        </w:tabs>
        <w:ind w:left="1894" w:hanging="8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E8006F3"/>
    <w:multiLevelType w:val="hybridMultilevel"/>
    <w:tmpl w:val="4F445E5E"/>
    <w:lvl w:ilvl="0" w:tplc="71AC4018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4A0D60"/>
    <w:multiLevelType w:val="hybridMultilevel"/>
    <w:tmpl w:val="AB4856C4"/>
    <w:lvl w:ilvl="0" w:tplc="04190001">
      <w:start w:val="1"/>
      <w:numFmt w:val="bullet"/>
      <w:lvlText w:val=""/>
      <w:lvlJc w:val="left"/>
      <w:pPr>
        <w:tabs>
          <w:tab w:val="num" w:pos="1893"/>
        </w:tabs>
        <w:ind w:left="1893" w:hanging="8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1487740"/>
    <w:multiLevelType w:val="hybridMultilevel"/>
    <w:tmpl w:val="2B7CA2EE"/>
    <w:lvl w:ilvl="0" w:tplc="04D0D83C">
      <w:start w:val="1"/>
      <w:numFmt w:val="decimal"/>
      <w:lvlText w:val="%1."/>
      <w:lvlJc w:val="left"/>
      <w:pPr>
        <w:ind w:left="1080" w:hanging="360"/>
      </w:pPr>
      <w:rPr>
        <w:rFonts w:ascii="Times New Roman" w:eastAsia="Batang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0D5085"/>
    <w:multiLevelType w:val="hybridMultilevel"/>
    <w:tmpl w:val="6A329ED0"/>
    <w:lvl w:ilvl="0" w:tplc="F5508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D30B0"/>
    <w:multiLevelType w:val="hybridMultilevel"/>
    <w:tmpl w:val="D7EC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47ADF"/>
    <w:multiLevelType w:val="hybridMultilevel"/>
    <w:tmpl w:val="3070C094"/>
    <w:lvl w:ilvl="0" w:tplc="5CC69970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D0C"/>
    <w:rsid w:val="000C226E"/>
    <w:rsid w:val="00216B85"/>
    <w:rsid w:val="00225EDC"/>
    <w:rsid w:val="00251CC5"/>
    <w:rsid w:val="00272D0C"/>
    <w:rsid w:val="00351B5A"/>
    <w:rsid w:val="00364A11"/>
    <w:rsid w:val="003E4FB2"/>
    <w:rsid w:val="0040501E"/>
    <w:rsid w:val="00407A0C"/>
    <w:rsid w:val="0054645B"/>
    <w:rsid w:val="005A2AC0"/>
    <w:rsid w:val="005C4634"/>
    <w:rsid w:val="005D2FC5"/>
    <w:rsid w:val="00624274"/>
    <w:rsid w:val="006A0547"/>
    <w:rsid w:val="00740FD1"/>
    <w:rsid w:val="00776392"/>
    <w:rsid w:val="007F39E6"/>
    <w:rsid w:val="0082064A"/>
    <w:rsid w:val="00834828"/>
    <w:rsid w:val="008B0119"/>
    <w:rsid w:val="0092400A"/>
    <w:rsid w:val="0096576D"/>
    <w:rsid w:val="00977777"/>
    <w:rsid w:val="009819F1"/>
    <w:rsid w:val="009861D9"/>
    <w:rsid w:val="009C4836"/>
    <w:rsid w:val="00A00474"/>
    <w:rsid w:val="00B3560C"/>
    <w:rsid w:val="00BF5DA1"/>
    <w:rsid w:val="00C34345"/>
    <w:rsid w:val="00C73B88"/>
    <w:rsid w:val="00D17830"/>
    <w:rsid w:val="00D376DB"/>
    <w:rsid w:val="00DB03AB"/>
    <w:rsid w:val="00E4330B"/>
    <w:rsid w:val="00E70EFA"/>
    <w:rsid w:val="00EE4979"/>
    <w:rsid w:val="00F41811"/>
    <w:rsid w:val="00F44EC4"/>
    <w:rsid w:val="00F9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0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272D0C"/>
    <w:pPr>
      <w:keepNext/>
      <w:jc w:val="center"/>
      <w:outlineLvl w:val="0"/>
    </w:pPr>
    <w:rPr>
      <w:color w:val="0000FF"/>
      <w:sz w:val="32"/>
    </w:rPr>
  </w:style>
  <w:style w:type="paragraph" w:styleId="2">
    <w:name w:val="heading 2"/>
    <w:basedOn w:val="a"/>
    <w:next w:val="a"/>
    <w:link w:val="20"/>
    <w:qFormat/>
    <w:rsid w:val="00272D0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72D0C"/>
    <w:pPr>
      <w:keepNext/>
      <w:ind w:right="214"/>
      <w:jc w:val="center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D0C"/>
    <w:rPr>
      <w:rFonts w:ascii="Times New Roman" w:eastAsia="Batang" w:hAnsi="Times New Roman" w:cs="Times New Roman"/>
      <w:color w:val="0000FF"/>
      <w:sz w:val="32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272D0C"/>
    <w:rPr>
      <w:rFonts w:ascii="Times New Roman" w:eastAsia="Batang" w:hAnsi="Times New Roman" w:cs="Times New Roman"/>
      <w:b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272D0C"/>
    <w:rPr>
      <w:rFonts w:ascii="Times New Roman" w:eastAsia="Batang" w:hAnsi="Times New Roman" w:cs="Times New Roman"/>
      <w:b/>
      <w:sz w:val="24"/>
      <w:szCs w:val="20"/>
      <w:lang w:val="uk-UA" w:eastAsia="uk-UA"/>
    </w:rPr>
  </w:style>
  <w:style w:type="character" w:styleId="a3">
    <w:name w:val="Hyperlink"/>
    <w:rsid w:val="00272D0C"/>
    <w:rPr>
      <w:color w:val="0000FF"/>
      <w:u w:val="single"/>
    </w:rPr>
  </w:style>
  <w:style w:type="paragraph" w:styleId="a4">
    <w:name w:val="footer"/>
    <w:basedOn w:val="a"/>
    <w:link w:val="a5"/>
    <w:rsid w:val="00272D0C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272D0C"/>
    <w:rPr>
      <w:rFonts w:ascii="Times New Roman" w:eastAsia="Batang" w:hAnsi="Times New Roman" w:cs="Times New Roman"/>
      <w:sz w:val="20"/>
      <w:szCs w:val="20"/>
      <w:lang w:eastAsia="uk-UA"/>
    </w:rPr>
  </w:style>
  <w:style w:type="character" w:styleId="a6">
    <w:name w:val="page number"/>
    <w:basedOn w:val="a0"/>
    <w:rsid w:val="00272D0C"/>
  </w:style>
  <w:style w:type="paragraph" w:styleId="a7">
    <w:name w:val="Title"/>
    <w:basedOn w:val="a"/>
    <w:link w:val="a8"/>
    <w:qFormat/>
    <w:rsid w:val="00272D0C"/>
    <w:pPr>
      <w:jc w:val="center"/>
    </w:pPr>
    <w:rPr>
      <w:rFonts w:eastAsia="Times New Roman"/>
      <w:sz w:val="28"/>
      <w:lang w:val="uk-UA"/>
    </w:rPr>
  </w:style>
  <w:style w:type="character" w:customStyle="1" w:styleId="a8">
    <w:name w:val="Название Знак"/>
    <w:basedOn w:val="a0"/>
    <w:link w:val="a7"/>
    <w:rsid w:val="00272D0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9">
    <w:name w:val="header"/>
    <w:basedOn w:val="a"/>
    <w:link w:val="aa"/>
    <w:uiPriority w:val="99"/>
    <w:rsid w:val="00272D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2D0C"/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272D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2D0C"/>
    <w:rPr>
      <w:rFonts w:ascii="Tahoma" w:eastAsia="Batang" w:hAnsi="Tahoma" w:cs="Tahoma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740FD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uk-UA"/>
    </w:rPr>
  </w:style>
  <w:style w:type="paragraph" w:styleId="ad">
    <w:name w:val="Subtitle"/>
    <w:basedOn w:val="a"/>
    <w:link w:val="ae"/>
    <w:qFormat/>
    <w:rsid w:val="00740FD1"/>
    <w:pPr>
      <w:jc w:val="right"/>
    </w:pPr>
    <w:rPr>
      <w:rFonts w:eastAsia="Times New Roman"/>
      <w:b/>
      <w:sz w:val="28"/>
      <w:lang w:val="uk-UA" w:eastAsia="ru-RU"/>
    </w:rPr>
  </w:style>
  <w:style w:type="character" w:customStyle="1" w:styleId="ae">
    <w:name w:val="Подзаголовок Знак"/>
    <w:basedOn w:val="a0"/>
    <w:link w:val="ad"/>
    <w:rsid w:val="00740FD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740FD1"/>
    <w:pPr>
      <w:jc w:val="center"/>
    </w:pPr>
    <w:rPr>
      <w:rFonts w:eastAsia="Times New Roman"/>
      <w:b/>
      <w:sz w:val="3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40F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List Paragraph"/>
    <w:basedOn w:val="a"/>
    <w:uiPriority w:val="34"/>
    <w:qFormat/>
    <w:rsid w:val="005C4634"/>
    <w:pPr>
      <w:ind w:left="708"/>
    </w:pPr>
    <w:rPr>
      <w:rFonts w:eastAsia="Calibri"/>
      <w:lang w:val="uk-UA" w:eastAsia="ru-RU"/>
    </w:rPr>
  </w:style>
  <w:style w:type="paragraph" w:customStyle="1" w:styleId="11">
    <w:name w:val="Обычный отступ1"/>
    <w:basedOn w:val="a"/>
    <w:rsid w:val="00225EDC"/>
    <w:pPr>
      <w:suppressAutoHyphens/>
      <w:ind w:left="720"/>
      <w:jc w:val="both"/>
    </w:pPr>
    <w:rPr>
      <w:rFonts w:eastAsia="Times New Roman"/>
      <w:sz w:val="28"/>
      <w:lang w:val="uk-UA" w:eastAsia="ar-SA"/>
    </w:rPr>
  </w:style>
  <w:style w:type="paragraph" w:styleId="af0">
    <w:name w:val="Normal (Web)"/>
    <w:basedOn w:val="a"/>
    <w:rsid w:val="00225EDC"/>
    <w:pPr>
      <w:spacing w:before="100" w:beforeAutospacing="1" w:after="100" w:afterAutospacing="1"/>
    </w:pPr>
    <w:rPr>
      <w:rFonts w:eastAsia="Times New Roman"/>
      <w:sz w:val="24"/>
      <w:szCs w:val="24"/>
      <w:lang w:val="uk-UA"/>
    </w:rPr>
  </w:style>
  <w:style w:type="table" w:styleId="af1">
    <w:name w:val="Table Grid"/>
    <w:basedOn w:val="a1"/>
    <w:uiPriority w:val="59"/>
    <w:rsid w:val="00225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6A0547"/>
    <w:rPr>
      <w:b/>
      <w:bCs/>
    </w:rPr>
  </w:style>
  <w:style w:type="character" w:customStyle="1" w:styleId="hps">
    <w:name w:val="hps"/>
    <w:rsid w:val="006A0547"/>
  </w:style>
  <w:style w:type="character" w:customStyle="1" w:styleId="atn">
    <w:name w:val="atn"/>
    <w:rsid w:val="006A054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0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272D0C"/>
    <w:pPr>
      <w:keepNext/>
      <w:jc w:val="center"/>
      <w:outlineLvl w:val="0"/>
    </w:pPr>
    <w:rPr>
      <w:color w:val="0000FF"/>
      <w:sz w:val="32"/>
    </w:rPr>
  </w:style>
  <w:style w:type="paragraph" w:styleId="2">
    <w:name w:val="heading 2"/>
    <w:basedOn w:val="a"/>
    <w:next w:val="a"/>
    <w:link w:val="20"/>
    <w:qFormat/>
    <w:rsid w:val="00272D0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72D0C"/>
    <w:pPr>
      <w:keepNext/>
      <w:ind w:right="214"/>
      <w:jc w:val="center"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D0C"/>
    <w:rPr>
      <w:rFonts w:ascii="Times New Roman" w:eastAsia="Batang" w:hAnsi="Times New Roman" w:cs="Times New Roman"/>
      <w:color w:val="0000FF"/>
      <w:sz w:val="32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272D0C"/>
    <w:rPr>
      <w:rFonts w:ascii="Times New Roman" w:eastAsia="Batang" w:hAnsi="Times New Roman" w:cs="Times New Roman"/>
      <w:b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272D0C"/>
    <w:rPr>
      <w:rFonts w:ascii="Times New Roman" w:eastAsia="Batang" w:hAnsi="Times New Roman" w:cs="Times New Roman"/>
      <w:b/>
      <w:sz w:val="24"/>
      <w:szCs w:val="20"/>
      <w:lang w:val="uk-UA" w:eastAsia="uk-UA"/>
    </w:rPr>
  </w:style>
  <w:style w:type="character" w:styleId="a3">
    <w:name w:val="Hyperlink"/>
    <w:rsid w:val="00272D0C"/>
    <w:rPr>
      <w:color w:val="0000FF"/>
      <w:u w:val="single"/>
    </w:rPr>
  </w:style>
  <w:style w:type="paragraph" w:styleId="a4">
    <w:name w:val="footer"/>
    <w:basedOn w:val="a"/>
    <w:link w:val="a5"/>
    <w:rsid w:val="00272D0C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272D0C"/>
    <w:rPr>
      <w:rFonts w:ascii="Times New Roman" w:eastAsia="Batang" w:hAnsi="Times New Roman" w:cs="Times New Roman"/>
      <w:sz w:val="20"/>
      <w:szCs w:val="20"/>
      <w:lang w:eastAsia="uk-UA"/>
    </w:rPr>
  </w:style>
  <w:style w:type="character" w:styleId="a6">
    <w:name w:val="page number"/>
    <w:basedOn w:val="a0"/>
    <w:rsid w:val="00272D0C"/>
  </w:style>
  <w:style w:type="paragraph" w:styleId="a7">
    <w:name w:val="Title"/>
    <w:basedOn w:val="a"/>
    <w:link w:val="a8"/>
    <w:qFormat/>
    <w:rsid w:val="00272D0C"/>
    <w:pPr>
      <w:jc w:val="center"/>
    </w:pPr>
    <w:rPr>
      <w:rFonts w:eastAsia="Times New Roman"/>
      <w:sz w:val="28"/>
      <w:lang w:val="uk-UA"/>
    </w:rPr>
  </w:style>
  <w:style w:type="character" w:customStyle="1" w:styleId="a8">
    <w:name w:val="Название Знак"/>
    <w:basedOn w:val="a0"/>
    <w:link w:val="a7"/>
    <w:rsid w:val="00272D0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9">
    <w:name w:val="header"/>
    <w:basedOn w:val="a"/>
    <w:link w:val="aa"/>
    <w:uiPriority w:val="99"/>
    <w:rsid w:val="00272D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2D0C"/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272D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2D0C"/>
    <w:rPr>
      <w:rFonts w:ascii="Tahoma" w:eastAsia="Batang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vitselena1@rambler.r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box2.i.ua/compose/1727424535/?cto=kc24qb7KWJKFu7PXnpjHn8Czp5GOg321xaeU0KG5q4vMr5g%3D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ippo.org.ua" TargetMode="External"/><Relationship Id="rId2" Type="http://schemas.openxmlformats.org/officeDocument/2006/relationships/hyperlink" Target="mailto:doippo.adm@gmail.com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2066-F04D-4FA1-9E2E-3E44061F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ДОИППО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ДОИППО</dc:creator>
  <cp:lastModifiedBy>User</cp:lastModifiedBy>
  <cp:revision>2</cp:revision>
  <cp:lastPrinted>2015-06-28T17:13:00Z</cp:lastPrinted>
  <dcterms:created xsi:type="dcterms:W3CDTF">2015-06-28T17:28:00Z</dcterms:created>
  <dcterms:modified xsi:type="dcterms:W3CDTF">2015-06-28T17:28:00Z</dcterms:modified>
</cp:coreProperties>
</file>